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5D" w:rsidRDefault="00E1795D" w:rsidP="00243C23"/>
    <w:p w:rsidR="00E32A70" w:rsidRDefault="00E32A70" w:rsidP="00E32A70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Welcome and introductions</w:t>
      </w:r>
    </w:p>
    <w:p w:rsidR="00EF666B" w:rsidRPr="00E32A70" w:rsidRDefault="008B0A09" w:rsidP="00E32A70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BT opened the meeting and greeted everyone to the first Education Council of the year.</w:t>
      </w:r>
    </w:p>
    <w:p w:rsidR="00E32A70" w:rsidRPr="00EF666B" w:rsidRDefault="00E32A70" w:rsidP="00E32A70">
      <w:pPr>
        <w:pStyle w:val="ListParagraph"/>
        <w:spacing w:line="276" w:lineRule="auto"/>
        <w:ind w:left="1080"/>
        <w:rPr>
          <w:b/>
        </w:rPr>
      </w:pPr>
    </w:p>
    <w:p w:rsidR="00E32A70" w:rsidRDefault="00EF666B" w:rsidP="00E32A70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Communications (Section for anyone to share events/updates</w:t>
      </w:r>
      <w:r w:rsidRPr="00D0620F">
        <w:rPr>
          <w:b/>
        </w:rPr>
        <w:t>)</w:t>
      </w:r>
    </w:p>
    <w:p w:rsidR="00EF666B" w:rsidRPr="008B0A09" w:rsidRDefault="008B0A09" w:rsidP="00EF666B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NB highlighted the reason for the council and its 4 main functions</w:t>
      </w:r>
    </w:p>
    <w:p w:rsidR="008B0A09" w:rsidRPr="008B0A09" w:rsidRDefault="008B0A09" w:rsidP="008B0A09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Platform – discuss feedback and ideas</w:t>
      </w:r>
    </w:p>
    <w:p w:rsidR="008B0A09" w:rsidRPr="008B0A09" w:rsidRDefault="008B0A09" w:rsidP="008B0A09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Networking – meet others in similar roles</w:t>
      </w:r>
    </w:p>
    <w:p w:rsidR="008B0A09" w:rsidRPr="008B0A09" w:rsidRDefault="008B0A09" w:rsidP="008B0A09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Awareness – look at new initiatives, policies and campaigns</w:t>
      </w:r>
    </w:p>
    <w:p w:rsidR="008B0A09" w:rsidRPr="00E32A70" w:rsidRDefault="008B0A09" w:rsidP="008B0A09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Decisions – Members will make decisions for the Union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Officers report</w:t>
      </w:r>
    </w:p>
    <w:p w:rsidR="00EF666B" w:rsidRPr="008B0A09" w:rsidRDefault="008B0A09" w:rsidP="00523D28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NB reported back on her work to date</w:t>
      </w:r>
      <w:r w:rsidR="00AD1A97">
        <w:rPr>
          <w:i/>
        </w:rPr>
        <w:t xml:space="preserve">, for more information email </w:t>
      </w:r>
      <w:hyperlink r:id="rId6" w:history="1">
        <w:r w:rsidR="00AD1A97" w:rsidRPr="00875EE4">
          <w:rPr>
            <w:rStyle w:val="Hyperlink"/>
            <w:i/>
          </w:rPr>
          <w:t>president@su.rhul.ac.uk</w:t>
        </w:r>
      </w:hyperlink>
      <w:r>
        <w:rPr>
          <w:i/>
        </w:rPr>
        <w:t>:</w:t>
      </w:r>
    </w:p>
    <w:p w:rsidR="008B0A09" w:rsidRDefault="00AD1A97" w:rsidP="008B0A09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Course Rep redevelopment</w:t>
      </w:r>
    </w:p>
    <w:p w:rsidR="00AD1A97" w:rsidRDefault="00AD1A97" w:rsidP="008B0A09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Employability</w:t>
      </w:r>
    </w:p>
    <w:p w:rsidR="00AD1A97" w:rsidRPr="00E32A70" w:rsidRDefault="00AD1A97" w:rsidP="008B0A09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 xml:space="preserve">Liberating the Curriculum 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Items for discussions</w:t>
      </w:r>
    </w:p>
    <w:p w:rsidR="00EF666B" w:rsidRPr="00AD1A97" w:rsidRDefault="00AD1A97" w:rsidP="00EF666B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 xml:space="preserve">Course Rep </w:t>
      </w:r>
      <w:r w:rsidR="00D5058D">
        <w:rPr>
          <w:i/>
        </w:rPr>
        <w:t>Update</w:t>
      </w:r>
    </w:p>
    <w:p w:rsidR="00AD1A97" w:rsidRPr="00AD1A97" w:rsidRDefault="00AD1A97" w:rsidP="00AD1A97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Over 130 reps trained</w:t>
      </w:r>
    </w:p>
    <w:p w:rsidR="00AD1A97" w:rsidRPr="00AD1A97" w:rsidRDefault="00AD1A97" w:rsidP="00AD1A97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Student Voice organising further training events</w:t>
      </w:r>
    </w:p>
    <w:p w:rsidR="00AD1A97" w:rsidRPr="00D5058D" w:rsidRDefault="00AD1A97" w:rsidP="00AD1A97">
      <w:pPr>
        <w:pStyle w:val="ListParagraph"/>
        <w:numPr>
          <w:ilvl w:val="2"/>
          <w:numId w:val="2"/>
        </w:numPr>
        <w:spacing w:line="276" w:lineRule="auto"/>
      </w:pPr>
      <w:r w:rsidRPr="00D5058D">
        <w:t xml:space="preserve">Planning </w:t>
      </w:r>
      <w:r w:rsidR="00D5058D" w:rsidRPr="00D5058D">
        <w:t>Student Voice Conference – theme of Feedback</w:t>
      </w:r>
    </w:p>
    <w:p w:rsidR="00D5058D" w:rsidRDefault="00D5058D" w:rsidP="00AD1A97">
      <w:pPr>
        <w:pStyle w:val="ListParagraph"/>
        <w:numPr>
          <w:ilvl w:val="2"/>
          <w:numId w:val="2"/>
        </w:numPr>
        <w:spacing w:line="276" w:lineRule="auto"/>
      </w:pPr>
      <w:r w:rsidRPr="00D5058D">
        <w:t>NSS data will be available by department soon</w:t>
      </w:r>
    </w:p>
    <w:p w:rsidR="00D5058D" w:rsidRDefault="00D5058D" w:rsidP="00D5058D">
      <w:pPr>
        <w:pStyle w:val="ListParagraph"/>
        <w:spacing w:line="276" w:lineRule="auto"/>
        <w:ind w:left="2160"/>
      </w:pPr>
    </w:p>
    <w:p w:rsidR="00D5058D" w:rsidRDefault="00D5058D" w:rsidP="00D5058D">
      <w:pPr>
        <w:pStyle w:val="ListParagraph"/>
        <w:numPr>
          <w:ilvl w:val="1"/>
          <w:numId w:val="2"/>
        </w:numPr>
        <w:spacing w:line="276" w:lineRule="auto"/>
      </w:pPr>
      <w:r>
        <w:t>National Demo 19</w:t>
      </w:r>
      <w:r w:rsidRPr="00D5058D">
        <w:rPr>
          <w:vertAlign w:val="superscript"/>
        </w:rPr>
        <w:t>th</w:t>
      </w:r>
      <w:r>
        <w:t xml:space="preserve"> November</w:t>
      </w:r>
    </w:p>
    <w:p w:rsidR="00D5058D" w:rsidRPr="00D5058D" w:rsidRDefault="00D5058D" w:rsidP="00D5058D">
      <w:pPr>
        <w:pStyle w:val="ListParagraph"/>
        <w:numPr>
          <w:ilvl w:val="2"/>
          <w:numId w:val="2"/>
        </w:numPr>
        <w:spacing w:line="276" w:lineRule="auto"/>
      </w:pPr>
      <w:r>
        <w:t>Union will be attending and students can travel with us, see website for more information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Motions</w:t>
      </w:r>
    </w:p>
    <w:p w:rsidR="00EF666B" w:rsidRPr="0028490D" w:rsidRDefault="0028490D" w:rsidP="00EF666B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None submitted</w:t>
      </w:r>
    </w:p>
    <w:p w:rsidR="0028490D" w:rsidRPr="0028490D" w:rsidRDefault="0028490D" w:rsidP="0028490D">
      <w:pPr>
        <w:pStyle w:val="ListParagraph"/>
        <w:spacing w:line="276" w:lineRule="auto"/>
        <w:ind w:left="1440"/>
        <w:rPr>
          <w:b/>
        </w:rPr>
      </w:pPr>
    </w:p>
    <w:p w:rsidR="0028490D" w:rsidRDefault="0028490D" w:rsidP="0028490D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28490D">
        <w:rPr>
          <w:b/>
        </w:rPr>
        <w:t>Elections</w:t>
      </w:r>
    </w:p>
    <w:p w:rsidR="0028490D" w:rsidRPr="0028490D" w:rsidRDefault="0028490D" w:rsidP="0028490D">
      <w:pPr>
        <w:pStyle w:val="ListParagraph"/>
        <w:numPr>
          <w:ilvl w:val="1"/>
          <w:numId w:val="2"/>
        </w:numPr>
        <w:spacing w:line="276" w:lineRule="auto"/>
      </w:pPr>
      <w:r w:rsidRPr="0028490D">
        <w:t>Arts and Social Sciences Faculty Rep</w:t>
      </w:r>
    </w:p>
    <w:p w:rsidR="0028490D" w:rsidRPr="0028490D" w:rsidRDefault="0028490D" w:rsidP="0028490D">
      <w:pPr>
        <w:pStyle w:val="ListParagraph"/>
        <w:numPr>
          <w:ilvl w:val="2"/>
          <w:numId w:val="2"/>
        </w:numPr>
        <w:spacing w:line="276" w:lineRule="auto"/>
      </w:pPr>
      <w:r w:rsidRPr="0028490D">
        <w:t>Klara Foerster-Marsden</w:t>
      </w:r>
    </w:p>
    <w:p w:rsidR="0028490D" w:rsidRPr="0028490D" w:rsidRDefault="0028490D" w:rsidP="0028490D">
      <w:pPr>
        <w:pStyle w:val="ListParagraph"/>
        <w:numPr>
          <w:ilvl w:val="1"/>
          <w:numId w:val="2"/>
        </w:numPr>
        <w:spacing w:line="276" w:lineRule="auto"/>
      </w:pPr>
      <w:r w:rsidRPr="0028490D">
        <w:t>Management, Law and Economics Rep</w:t>
      </w:r>
    </w:p>
    <w:p w:rsidR="0028490D" w:rsidRPr="0028490D" w:rsidRDefault="0028490D" w:rsidP="0028490D">
      <w:pPr>
        <w:pStyle w:val="ListParagraph"/>
        <w:numPr>
          <w:ilvl w:val="2"/>
          <w:numId w:val="2"/>
        </w:numPr>
        <w:spacing w:line="276" w:lineRule="auto"/>
      </w:pPr>
      <w:r w:rsidRPr="0028490D">
        <w:t>Faisal Al Qawasmeh</w:t>
      </w:r>
    </w:p>
    <w:p w:rsidR="0028490D" w:rsidRPr="0028490D" w:rsidRDefault="0028490D" w:rsidP="0028490D">
      <w:pPr>
        <w:pStyle w:val="ListParagraph"/>
        <w:numPr>
          <w:ilvl w:val="1"/>
          <w:numId w:val="2"/>
        </w:numPr>
        <w:spacing w:line="276" w:lineRule="auto"/>
      </w:pPr>
      <w:r w:rsidRPr="0028490D">
        <w:t>Postgraduate taught Rep</w:t>
      </w:r>
    </w:p>
    <w:p w:rsidR="0028490D" w:rsidRPr="0028490D" w:rsidRDefault="0028490D" w:rsidP="0028490D">
      <w:pPr>
        <w:pStyle w:val="ListParagraph"/>
        <w:numPr>
          <w:ilvl w:val="2"/>
          <w:numId w:val="2"/>
        </w:numPr>
        <w:spacing w:line="276" w:lineRule="auto"/>
      </w:pPr>
      <w:r w:rsidRPr="0028490D">
        <w:t>Dessi Bremond</w:t>
      </w:r>
    </w:p>
    <w:p w:rsidR="0028490D" w:rsidRPr="0028490D" w:rsidRDefault="0028490D" w:rsidP="0028490D">
      <w:pPr>
        <w:pStyle w:val="ListParagraph"/>
        <w:numPr>
          <w:ilvl w:val="1"/>
          <w:numId w:val="2"/>
        </w:numPr>
        <w:spacing w:line="276" w:lineRule="auto"/>
      </w:pPr>
      <w:r w:rsidRPr="0028490D">
        <w:t>1</w:t>
      </w:r>
      <w:r w:rsidRPr="0028490D">
        <w:rPr>
          <w:vertAlign w:val="superscript"/>
        </w:rPr>
        <w:t>st</w:t>
      </w:r>
      <w:r w:rsidRPr="0028490D">
        <w:t xml:space="preserve"> year open place</w:t>
      </w:r>
    </w:p>
    <w:p w:rsidR="0028490D" w:rsidRPr="0028490D" w:rsidRDefault="0028490D" w:rsidP="0028490D">
      <w:pPr>
        <w:pStyle w:val="ListParagraph"/>
        <w:numPr>
          <w:ilvl w:val="2"/>
          <w:numId w:val="2"/>
        </w:numPr>
        <w:spacing w:line="276" w:lineRule="auto"/>
      </w:pPr>
      <w:r w:rsidRPr="0028490D">
        <w:t>Amelia Long</w:t>
      </w:r>
    </w:p>
    <w:p w:rsidR="0028490D" w:rsidRPr="0028490D" w:rsidRDefault="0028490D" w:rsidP="0028490D">
      <w:pPr>
        <w:pStyle w:val="ListParagraph"/>
        <w:numPr>
          <w:ilvl w:val="1"/>
          <w:numId w:val="2"/>
        </w:numPr>
        <w:spacing w:line="276" w:lineRule="auto"/>
      </w:pPr>
      <w:r w:rsidRPr="0028490D">
        <w:t>2</w:t>
      </w:r>
      <w:r w:rsidRPr="0028490D">
        <w:rPr>
          <w:vertAlign w:val="superscript"/>
        </w:rPr>
        <w:t>nd</w:t>
      </w:r>
      <w:r w:rsidRPr="0028490D">
        <w:t xml:space="preserve"> year open place</w:t>
      </w:r>
    </w:p>
    <w:p w:rsidR="0028490D" w:rsidRPr="0028490D" w:rsidRDefault="0028490D" w:rsidP="0028490D">
      <w:pPr>
        <w:pStyle w:val="ListParagraph"/>
        <w:numPr>
          <w:ilvl w:val="2"/>
          <w:numId w:val="2"/>
        </w:numPr>
        <w:spacing w:line="276" w:lineRule="auto"/>
      </w:pPr>
      <w:r w:rsidRPr="0028490D">
        <w:t>Luca Barberis</w:t>
      </w:r>
    </w:p>
    <w:p w:rsidR="0028490D" w:rsidRPr="0028490D" w:rsidRDefault="0028490D" w:rsidP="0028490D">
      <w:pPr>
        <w:pStyle w:val="ListParagraph"/>
        <w:numPr>
          <w:ilvl w:val="1"/>
          <w:numId w:val="2"/>
        </w:numPr>
        <w:spacing w:line="276" w:lineRule="auto"/>
      </w:pPr>
      <w:r w:rsidRPr="0028490D">
        <w:lastRenderedPageBreak/>
        <w:t>3</w:t>
      </w:r>
      <w:r w:rsidRPr="0028490D">
        <w:rPr>
          <w:vertAlign w:val="superscript"/>
        </w:rPr>
        <w:t>rd</w:t>
      </w:r>
      <w:r w:rsidRPr="0028490D">
        <w:t xml:space="preserve"> year open place</w:t>
      </w:r>
    </w:p>
    <w:p w:rsidR="0028490D" w:rsidRPr="0028490D" w:rsidRDefault="0028490D" w:rsidP="0028490D">
      <w:pPr>
        <w:pStyle w:val="ListParagraph"/>
        <w:numPr>
          <w:ilvl w:val="2"/>
          <w:numId w:val="2"/>
        </w:numPr>
        <w:spacing w:line="276" w:lineRule="auto"/>
      </w:pPr>
      <w:r w:rsidRPr="0028490D">
        <w:t>Alex Christopher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1795D" w:rsidRPr="00EF666B" w:rsidRDefault="00EF666B" w:rsidP="00243C23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Any other business</w:t>
      </w:r>
    </w:p>
    <w:p w:rsidR="00E32A70" w:rsidRPr="00E32A70" w:rsidRDefault="0028490D" w:rsidP="00E32A70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None</w:t>
      </w:r>
    </w:p>
    <w:p w:rsidR="00243C23" w:rsidRDefault="00243C23" w:rsidP="00243C23">
      <w:r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4705350</wp:posOffset>
            </wp:positionH>
            <wp:positionV relativeFrom="page">
              <wp:posOffset>914400</wp:posOffset>
            </wp:positionV>
            <wp:extent cx="986155" cy="114427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SU-Orange-430x49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1842"/>
        <w:gridCol w:w="1650"/>
      </w:tblGrid>
      <w:tr w:rsidR="003C26C4" w:rsidTr="003C26C4">
        <w:tc>
          <w:tcPr>
            <w:tcW w:w="2254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27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842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1650" w:type="dxa"/>
          </w:tcPr>
          <w:p w:rsidR="003C26C4" w:rsidRDefault="00AB3BC8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3C26C4" w:rsidTr="003C26C4">
        <w:tc>
          <w:tcPr>
            <w:tcW w:w="2254" w:type="dxa"/>
          </w:tcPr>
          <w:p w:rsidR="003C26C4" w:rsidRPr="0028490D" w:rsidRDefault="0028490D" w:rsidP="003C26C4">
            <w:pPr>
              <w:spacing w:line="276" w:lineRule="auto"/>
            </w:pPr>
            <w:r w:rsidRPr="0028490D">
              <w:t xml:space="preserve">Elections </w:t>
            </w:r>
          </w:p>
        </w:tc>
        <w:tc>
          <w:tcPr>
            <w:tcW w:w="3270" w:type="dxa"/>
          </w:tcPr>
          <w:p w:rsidR="003C26C4" w:rsidRPr="0028490D" w:rsidRDefault="0028490D" w:rsidP="003C26C4">
            <w:pPr>
              <w:spacing w:line="276" w:lineRule="auto"/>
            </w:pPr>
            <w:r w:rsidRPr="0028490D">
              <w:t>All position except Academic Soc Rep filled</w:t>
            </w:r>
          </w:p>
        </w:tc>
        <w:tc>
          <w:tcPr>
            <w:tcW w:w="1842" w:type="dxa"/>
          </w:tcPr>
          <w:p w:rsidR="003C26C4" w:rsidRPr="0028490D" w:rsidRDefault="0028490D" w:rsidP="003C26C4">
            <w:pPr>
              <w:spacing w:line="276" w:lineRule="auto"/>
            </w:pPr>
            <w:r w:rsidRPr="0028490D">
              <w:t>No</w:t>
            </w:r>
          </w:p>
        </w:tc>
        <w:tc>
          <w:tcPr>
            <w:tcW w:w="1650" w:type="dxa"/>
          </w:tcPr>
          <w:p w:rsidR="003C26C4" w:rsidRPr="0028490D" w:rsidRDefault="0028490D" w:rsidP="003C26C4">
            <w:pPr>
              <w:spacing w:line="276" w:lineRule="auto"/>
            </w:pPr>
            <w:r w:rsidRPr="0028490D">
              <w:t>Results are available on request</w:t>
            </w:r>
          </w:p>
        </w:tc>
      </w:tr>
    </w:tbl>
    <w:p w:rsidR="00243C23" w:rsidRPr="00243C23" w:rsidRDefault="00243C23" w:rsidP="00243C23">
      <w:bookmarkStart w:id="0" w:name="_GoBack"/>
      <w:bookmarkEnd w:id="0"/>
    </w:p>
    <w:sectPr w:rsidR="00243C23" w:rsidRPr="002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8411C"/>
    <w:multiLevelType w:val="hybridMultilevel"/>
    <w:tmpl w:val="24789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5BE7"/>
    <w:multiLevelType w:val="hybridMultilevel"/>
    <w:tmpl w:val="0352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F74FD"/>
    <w:multiLevelType w:val="hybridMultilevel"/>
    <w:tmpl w:val="9DDEF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3"/>
    <w:rsid w:val="00243C23"/>
    <w:rsid w:val="00273973"/>
    <w:rsid w:val="0028490D"/>
    <w:rsid w:val="003C26C4"/>
    <w:rsid w:val="008B0A09"/>
    <w:rsid w:val="00AB3BC8"/>
    <w:rsid w:val="00AD1A97"/>
    <w:rsid w:val="00D0620F"/>
    <w:rsid w:val="00D5058D"/>
    <w:rsid w:val="00D81C55"/>
    <w:rsid w:val="00E1795D"/>
    <w:rsid w:val="00E32A70"/>
    <w:rsid w:val="00EF666B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712AC-3D4B-4868-8432-1850114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ident@su.rhul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1339-7B2C-49F5-8AB9-C9717564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</dc:creator>
  <cp:keywords/>
  <dc:description/>
  <cp:lastModifiedBy>Curran, Daniel</cp:lastModifiedBy>
  <cp:revision>2</cp:revision>
  <dcterms:created xsi:type="dcterms:W3CDTF">2016-11-11T09:30:00Z</dcterms:created>
  <dcterms:modified xsi:type="dcterms:W3CDTF">2016-11-11T09:30:00Z</dcterms:modified>
</cp:coreProperties>
</file>