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LGBT+ Students Community Officer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Community Description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RHSU defines LGBT+ students as anyone who self-identifies as lesbian, gay, bisexual, trans, intersex, queer, questioning, non-binary and gender non-conforming (GNC) or within any other sexual orientation or gender identity that is not heterosexuality or cisgender.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Duties and Responsibilities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Plan and lead campaigns, awareness raising events and activities to promote, defend and extend the rights of LGBT+ students, and to promote diversity, inclusion and equity.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Campaign to improve the experience of LGBT+ Students. Work with the other Community Officers to enhance the student experience and focus on intersectionality.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Lead the LGBT+ Students Community and actively seek feedback from LGBT+ students to develop initiatives to enhance their experience.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Work with relevant student groups to gather feedback on specific student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Act as a main point of contact for LGBT+ students within RHSU and signpost to relevant services if appropriate.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Manage the LGBT+ Students Community email account and respond to students and staff in a timely and appropriate manner.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Represent the views of LGBT+ students within RHSU, </w:t>
      </w:r>
      <w:r w:rsidDel="00000000" w:rsidR="00000000" w:rsidRPr="00000000">
        <w:rPr>
          <w:rtl w:val="0"/>
        </w:rPr>
        <w:t xml:space="preserve">RHUL</w:t>
      </w:r>
      <w:r w:rsidDel="00000000" w:rsidR="00000000" w:rsidRPr="00000000">
        <w:rPr>
          <w:rtl w:val="0"/>
        </w:rPr>
        <w:t xml:space="preserve"> and on a national level.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Keep up to date with issues and campaigns affecting LGBT+ students.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Meet with the relevant RHSU staff support and VP Wellbeing &amp; Diversity on a regular basis and provide a termly update for publication (e.g. a blog).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Attend Wellbeing, Community &amp; Diversity (WCD) Executive meetings four times a year (normally taking place in November, January, March and May) and provide insight and feedback to the VP Wellbeing &amp; Diversity as appropriate.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Attend any relevant meetings or committees whether with the SU or the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Skills you will develop in the role: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Being in this role will provide you with several skills that can help you in your academic and professional life. Some of these will include: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Teamwork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Leadership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Organisation &amp; time management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Listening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Written communication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Strategic thinking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Decision-making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Problem-solving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Delegation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 &amp; Inclusion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Engagement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 Management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Crisis Management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Campaign Planning &amp; Management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Stakeholder Management (collaboration with staff &amp; student groups)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Outreach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 Management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Representation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Signposting &amp; Promotion of relevant schemes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might your year look like as a Community Officer?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There is a lot you can get up to as a Community Officer - the ideas outlined here will give you a good starting point. The activities that are shaded are considered expected for the role </w:t>
      </w:r>
      <w:r w:rsidDel="00000000" w:rsidR="00000000" w:rsidRPr="00000000">
        <w:rPr>
          <w:rtl w:val="0"/>
        </w:rPr>
        <w:t xml:space="preserve">(marked as EA - standing for Expected Activity)</w:t>
      </w:r>
      <w:r w:rsidDel="00000000" w:rsidR="00000000" w:rsidRPr="00000000">
        <w:rPr>
          <w:rtl w:val="0"/>
        </w:rPr>
        <w:t xml:space="preserve">, so ensure you prioritise those!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Prior to start of Autumn Term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Handover Meeting (with outgoing Collective Convenors)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Community Officer Induction (introduction to the role)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Campaigns Training (building a campaign from planning to review)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with Representation &amp; Democracy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Meet with VP Wellbeing &amp; Diversity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Complete forms (Community Officer agreement, consent form, information for the website, provide photo)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5.5h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Autumn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Wellbeing &amp; Diversity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Help out in Welcome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Help out in Freshers’ Fair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November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LGBT+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Autumn by-elections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18h+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Spring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Wellbeing &amp; Diversity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LGBT+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January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March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SU Spring 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15h+</w:t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Wellbeing &amp; Diversity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LGBT+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May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Summer 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Handover meeting (with Community Officer elect)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14h+</w:t>
            </w:r>
          </w:p>
        </w:tc>
      </w:tr>
    </w:tbl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