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C0" w:rsidRDefault="00AC6B78">
      <w:r>
        <w:t xml:space="preserve">Attendance </w:t>
      </w:r>
    </w:p>
    <w:p w:rsidR="00AC6B78" w:rsidRDefault="003A21E4">
      <w:r>
        <w:t>27</w:t>
      </w:r>
      <w:r w:rsidR="00AC6B78">
        <w:t xml:space="preserve"> – Not quorate</w:t>
      </w:r>
    </w:p>
    <w:p w:rsidR="00AC6B78" w:rsidRDefault="00AC6B78">
      <w:r>
        <w:t xml:space="preserve">Clem opens the meeting and announces the business </w:t>
      </w:r>
    </w:p>
    <w:p w:rsidR="00AC6B78" w:rsidRDefault="00AC6B78">
      <w:r>
        <w:t>Clem moves on to approval of the minutes of the previous meeting</w:t>
      </w:r>
    </w:p>
    <w:p w:rsidR="00AC6B78" w:rsidRDefault="00AC6B78">
      <w:r>
        <w:t>Minutes approved</w:t>
      </w:r>
    </w:p>
    <w:p w:rsidR="00AC6B78" w:rsidRDefault="00AC6B78"/>
    <w:p w:rsidR="00AC6B78" w:rsidRDefault="00AC6B78">
      <w:r>
        <w:t>Clem introduces TF and RS</w:t>
      </w:r>
    </w:p>
    <w:p w:rsidR="00AC6B78" w:rsidRDefault="00AC6B78">
      <w:r>
        <w:t>TF introduces the reason we have an audit and outlines the reason for the AGM.</w:t>
      </w:r>
    </w:p>
    <w:p w:rsidR="00AC6B78" w:rsidRDefault="00AC6B78">
      <w:pPr>
        <w:rPr>
          <w:b/>
        </w:rPr>
      </w:pPr>
      <w:r>
        <w:t xml:space="preserve">The report can be found online here and the audited accounts alongside it show he true picture of the students’ union that has been cleared by </w:t>
      </w:r>
      <w:r w:rsidRPr="00AC6B78">
        <w:rPr>
          <w:b/>
        </w:rPr>
        <w:t xml:space="preserve">XXXX </w:t>
      </w:r>
      <w:proofErr w:type="gramStart"/>
      <w:r w:rsidRPr="00AC6B78">
        <w:rPr>
          <w:b/>
        </w:rPr>
        <w:t>company</w:t>
      </w:r>
      <w:proofErr w:type="gramEnd"/>
    </w:p>
    <w:p w:rsidR="00AC6B78" w:rsidRDefault="00AC6B78">
      <w:r>
        <w:t>TF outlines the increase in block grant to do with medicine project and talks about the trustee’s role in checking the audited accounts and the process by which we monitor our finance annually.</w:t>
      </w:r>
    </w:p>
    <w:p w:rsidR="00AC6B78" w:rsidRDefault="00AC6B78">
      <w:r>
        <w:t>The report showed only one area for improvement which is to do with our growth.</w:t>
      </w:r>
    </w:p>
    <w:p w:rsidR="00AC6B78" w:rsidRDefault="00AC6B78">
      <w:r>
        <w:t>TF outlines the annual report accompanies this to explain how we use the finance to meet our charitable status in order to satisfy the charity act.</w:t>
      </w:r>
    </w:p>
    <w:p w:rsidR="00AC6B78" w:rsidRDefault="00AC6B78">
      <w:r>
        <w:t>RS outlines the audited report and speak through some of the key numbers that show the work we have undertaken in the past year.</w:t>
      </w:r>
    </w:p>
    <w:p w:rsidR="00AC6B78" w:rsidRDefault="00AC6B78">
      <w:r>
        <w:t>Key highlights</w:t>
      </w:r>
    </w:p>
    <w:p w:rsidR="00AC6B78" w:rsidRDefault="00AC6B78" w:rsidP="00AC6B78">
      <w:pPr>
        <w:pStyle w:val="ListParagraph"/>
        <w:numPr>
          <w:ilvl w:val="0"/>
          <w:numId w:val="1"/>
        </w:numPr>
      </w:pPr>
      <w:r>
        <w:t>Medicine refurb</w:t>
      </w:r>
    </w:p>
    <w:p w:rsidR="00AC6B78" w:rsidRDefault="00AC6B78" w:rsidP="00AC6B78">
      <w:pPr>
        <w:pStyle w:val="ListParagraph"/>
        <w:numPr>
          <w:ilvl w:val="0"/>
          <w:numId w:val="1"/>
        </w:numPr>
      </w:pPr>
      <w:r>
        <w:t>1</w:t>
      </w:r>
      <w:r w:rsidRPr="00AC6B78">
        <w:rPr>
          <w:vertAlign w:val="superscript"/>
        </w:rPr>
        <w:t>st</w:t>
      </w:r>
      <w:r>
        <w:t xml:space="preserve"> full year of the packhorse</w:t>
      </w:r>
    </w:p>
    <w:p w:rsidR="00AC6B78" w:rsidRDefault="00AC6B78" w:rsidP="00AC6B78">
      <w:pPr>
        <w:pStyle w:val="ListParagraph"/>
        <w:numPr>
          <w:ilvl w:val="0"/>
          <w:numId w:val="1"/>
        </w:numPr>
      </w:pPr>
      <w:r>
        <w:t>1</w:t>
      </w:r>
      <w:r w:rsidRPr="00AC6B78">
        <w:rPr>
          <w:vertAlign w:val="superscript"/>
        </w:rPr>
        <w:t>st</w:t>
      </w:r>
      <w:r>
        <w:t xml:space="preserve"> full year of new shop</w:t>
      </w:r>
    </w:p>
    <w:p w:rsidR="00AC6B78" w:rsidRDefault="00AC6B78" w:rsidP="00AC6B78">
      <w:pPr>
        <w:pStyle w:val="ListParagraph"/>
        <w:numPr>
          <w:ilvl w:val="0"/>
          <w:numId w:val="1"/>
        </w:numPr>
      </w:pPr>
      <w:r>
        <w:t>Set up some specific reserve accounts for strategic projects coming up</w:t>
      </w:r>
    </w:p>
    <w:p w:rsidR="00AC6B78" w:rsidRDefault="00AC6B78" w:rsidP="00AC6B78">
      <w:pPr>
        <w:pStyle w:val="ListParagraph"/>
        <w:numPr>
          <w:ilvl w:val="0"/>
          <w:numId w:val="1"/>
        </w:numPr>
      </w:pPr>
      <w:r>
        <w:t>Our work around value for money and engagement in financial process of the students’ union</w:t>
      </w:r>
    </w:p>
    <w:p w:rsidR="00AC6B78" w:rsidRDefault="00AC6B78" w:rsidP="00AC6B78">
      <w:r>
        <w:t>RS shows the summary of the overall SU accounts for 2017/18</w:t>
      </w:r>
    </w:p>
    <w:p w:rsidR="00AC6B78" w:rsidRDefault="003A21E4" w:rsidP="00AC6B78">
      <w:r>
        <w:t>RS highlights that trading services contributes to the overall surplus of the SU so that we can run effective services in areas like voice, opportunities and advice.</w:t>
      </w:r>
    </w:p>
    <w:p w:rsidR="003A21E4" w:rsidRDefault="003A21E4" w:rsidP="00AC6B78">
      <w:r>
        <w:t>RS describes the balance sheet to show our asset worth at the end of 2017/18.</w:t>
      </w:r>
    </w:p>
    <w:p w:rsidR="00AC6B78" w:rsidRDefault="003A21E4">
      <w:r>
        <w:t>RS explains the assets numbers and how this is represented as fixtures and fitting we have in venues. This is due to the approach around depreciation and how to show good finical accounting for the operations of the SU.</w:t>
      </w:r>
    </w:p>
    <w:p w:rsidR="003A21E4" w:rsidRDefault="003A21E4">
      <w:r>
        <w:t xml:space="preserve">RS outlines the board reserve level that is set – this is to make sure we have a backup fund for risk management purposes. </w:t>
      </w:r>
    </w:p>
    <w:p w:rsidR="003A21E4" w:rsidRDefault="003A21E4">
      <w:r>
        <w:t>RS highlights why we have a strategic investment fund and how we have projects coming that will utilise to expand our work around students.</w:t>
      </w:r>
    </w:p>
    <w:p w:rsidR="00A6579D" w:rsidRDefault="00A6579D"/>
    <w:p w:rsidR="00095AFC" w:rsidRDefault="00095AFC">
      <w:r>
        <w:lastRenderedPageBreak/>
        <w:t>Question</w:t>
      </w:r>
    </w:p>
    <w:p w:rsidR="00095AFC" w:rsidRDefault="00A6579D">
      <w:r>
        <w:t xml:space="preserve">Molly </w:t>
      </w:r>
      <w:proofErr w:type="spellStart"/>
      <w:proofErr w:type="gramStart"/>
      <w:r>
        <w:t>Authurs</w:t>
      </w:r>
      <w:proofErr w:type="spellEnd"/>
      <w:r>
        <w:t xml:space="preserve">  -</w:t>
      </w:r>
      <w:proofErr w:type="gramEnd"/>
      <w:r>
        <w:t xml:space="preserve"> </w:t>
      </w:r>
      <w:r w:rsidR="00095AFC">
        <w:t>What do we not have limited liability for trustees</w:t>
      </w:r>
    </w:p>
    <w:p w:rsidR="00095AFC" w:rsidRDefault="00095AFC">
      <w:r>
        <w:t>TF – we have been looking at out status, but ultimately the 40,000 cost does not cover us enough to limit the risks</w:t>
      </w:r>
      <w:r w:rsidR="00A6579D">
        <w:t xml:space="preserve"> we currently face</w:t>
      </w:r>
      <w:r>
        <w:t xml:space="preserve">. We are close to the University and they have a strategic interest to help us manage our risk. </w:t>
      </w:r>
    </w:p>
    <w:p w:rsidR="00A6579D" w:rsidRDefault="00A6579D"/>
    <w:p w:rsidR="00A6579D" w:rsidRDefault="00A6579D">
      <w:r>
        <w:t>Sophia Bolton – what are liability for media outlets</w:t>
      </w:r>
    </w:p>
    <w:p w:rsidR="00A6579D" w:rsidRDefault="00A6579D">
      <w:r>
        <w:t xml:space="preserve">TF – it is all the same risk, no students’ union has been liable for this risk and have tackled the situation as it arises. </w:t>
      </w:r>
    </w:p>
    <w:p w:rsidR="00A6579D" w:rsidRDefault="00A6579D"/>
    <w:p w:rsidR="00A6579D" w:rsidRDefault="00A6579D">
      <w:r>
        <w:t>TF – Molly has won a values award for your question</w:t>
      </w:r>
    </w:p>
    <w:p w:rsidR="00A6579D" w:rsidRDefault="00A6579D"/>
    <w:p w:rsidR="00A6579D" w:rsidRDefault="00A6579D">
      <w:r>
        <w:t xml:space="preserve">Annual report and finance have been formally approved. </w:t>
      </w:r>
    </w:p>
    <w:p w:rsidR="00A6579D" w:rsidRDefault="00A6579D"/>
    <w:p w:rsidR="00A6579D" w:rsidRDefault="00A6579D">
      <w:r>
        <w:t>CJ – back up the agenda now, council reports – does anyone have any questions. No questions</w:t>
      </w:r>
    </w:p>
    <w:p w:rsidR="00A6579D" w:rsidRDefault="00A6579D">
      <w:r>
        <w:t>Duly received.</w:t>
      </w:r>
    </w:p>
    <w:p w:rsidR="00A6579D" w:rsidRDefault="00A6579D"/>
    <w:p w:rsidR="00A6579D" w:rsidRDefault="00A6579D">
      <w:r>
        <w:t>CJ – hands chair over to Sophie Bury</w:t>
      </w:r>
    </w:p>
    <w:p w:rsidR="00A6579D" w:rsidRDefault="00A6579D"/>
    <w:p w:rsidR="00A6579D" w:rsidRDefault="00A6579D">
      <w:r>
        <w:t>CJ – presents his officer report</w:t>
      </w:r>
    </w:p>
    <w:p w:rsidR="00A6579D" w:rsidRDefault="00A6579D" w:rsidP="00A6579D">
      <w:pPr>
        <w:pStyle w:val="ListParagraph"/>
        <w:numPr>
          <w:ilvl w:val="0"/>
          <w:numId w:val="2"/>
        </w:numPr>
      </w:pPr>
      <w:r>
        <w:t>Raised awareness around ethical investments of college and climate change. We have met with firm Mercer to discuss the investment management of the College – CJ got to take part in a new tender in which they looked at changing the ethical levels in their policy. Now working with investment subcommittee to look at recommendation for how the College can move forward with ethical investments.</w:t>
      </w:r>
    </w:p>
    <w:p w:rsidR="00A6579D" w:rsidRDefault="00A6579D" w:rsidP="00A6579D">
      <w:pPr>
        <w:pStyle w:val="ListParagraph"/>
        <w:numPr>
          <w:ilvl w:val="0"/>
          <w:numId w:val="2"/>
        </w:numPr>
      </w:pPr>
      <w:r>
        <w:t>Aiming for sustainability to be part of an executive role in the College</w:t>
      </w:r>
    </w:p>
    <w:p w:rsidR="00A6579D" w:rsidRDefault="00A6579D" w:rsidP="00A6579D">
      <w:pPr>
        <w:pStyle w:val="ListParagraph"/>
        <w:numPr>
          <w:ilvl w:val="0"/>
          <w:numId w:val="2"/>
        </w:numPr>
      </w:pPr>
      <w:r>
        <w:t>The 50p fund that is applied to people when buying a coffee with a non-reusable cup – an upcoming meeting will discuss how this money will be used</w:t>
      </w:r>
    </w:p>
    <w:p w:rsidR="00A6579D" w:rsidRDefault="00A6579D" w:rsidP="00A6579D">
      <w:r>
        <w:t>Democracy review</w:t>
      </w:r>
      <w:r w:rsidR="00461457">
        <w:t xml:space="preserve"> (details can be seen in the meeting slides here)</w:t>
      </w:r>
    </w:p>
    <w:p w:rsidR="00A6579D" w:rsidRDefault="00A6579D" w:rsidP="00A6579D">
      <w:pPr>
        <w:pStyle w:val="ListParagraph"/>
        <w:numPr>
          <w:ilvl w:val="0"/>
          <w:numId w:val="3"/>
        </w:numPr>
      </w:pPr>
      <w:r>
        <w:t>This has been a big project this year so looking to update</w:t>
      </w:r>
    </w:p>
    <w:p w:rsidR="00A6579D" w:rsidRDefault="00A6579D" w:rsidP="00A6579D">
      <w:pPr>
        <w:pStyle w:val="ListParagraph"/>
        <w:numPr>
          <w:ilvl w:val="0"/>
          <w:numId w:val="3"/>
        </w:numPr>
      </w:pPr>
      <w:r>
        <w:t>Following on from the academic review of last year we moved to an external consultant to undertake the review – Jim Dickinson was appointed</w:t>
      </w:r>
    </w:p>
    <w:p w:rsidR="00A6579D" w:rsidRDefault="00A6579D" w:rsidP="00A6579D">
      <w:pPr>
        <w:pStyle w:val="ListParagraph"/>
        <w:numPr>
          <w:ilvl w:val="0"/>
          <w:numId w:val="3"/>
        </w:numPr>
      </w:pPr>
      <w:r>
        <w:t>Outlined the time line for the review</w:t>
      </w:r>
    </w:p>
    <w:p w:rsidR="00A6579D" w:rsidRDefault="00A6579D" w:rsidP="00A6579D">
      <w:pPr>
        <w:pStyle w:val="ListParagraph"/>
        <w:numPr>
          <w:ilvl w:val="0"/>
          <w:numId w:val="3"/>
        </w:numPr>
      </w:pPr>
      <w:r>
        <w:t>We needed to establish why democracy is important to us</w:t>
      </w:r>
    </w:p>
    <w:p w:rsidR="00A6579D" w:rsidRDefault="00461457" w:rsidP="00A6579D">
      <w:pPr>
        <w:pStyle w:val="ListParagraph"/>
        <w:numPr>
          <w:ilvl w:val="0"/>
          <w:numId w:val="3"/>
        </w:numPr>
      </w:pPr>
      <w:r>
        <w:t>There were 7 key findings from the research that was undertaken</w:t>
      </w:r>
    </w:p>
    <w:p w:rsidR="00461457" w:rsidRDefault="00461457" w:rsidP="00A6579D">
      <w:pPr>
        <w:pStyle w:val="ListParagraph"/>
        <w:numPr>
          <w:ilvl w:val="0"/>
          <w:numId w:val="3"/>
        </w:numPr>
      </w:pPr>
      <w:r>
        <w:t>This gave us some key principles to follow going forward</w:t>
      </w:r>
    </w:p>
    <w:p w:rsidR="00461457" w:rsidRDefault="00461457" w:rsidP="00A6579D">
      <w:pPr>
        <w:pStyle w:val="ListParagraph"/>
        <w:numPr>
          <w:ilvl w:val="0"/>
          <w:numId w:val="3"/>
        </w:numPr>
      </w:pPr>
      <w:r>
        <w:t xml:space="preserve">Report will launch on an SU </w:t>
      </w:r>
      <w:proofErr w:type="spellStart"/>
      <w:r>
        <w:t>minisite</w:t>
      </w:r>
      <w:proofErr w:type="spellEnd"/>
      <w:r>
        <w:t xml:space="preserve"> on 15</w:t>
      </w:r>
      <w:r w:rsidRPr="00461457">
        <w:rPr>
          <w:vertAlign w:val="superscript"/>
        </w:rPr>
        <w:t>th</w:t>
      </w:r>
      <w:r>
        <w:t xml:space="preserve"> March </w:t>
      </w:r>
    </w:p>
    <w:p w:rsidR="00461457" w:rsidRDefault="00461457" w:rsidP="00A6579D">
      <w:pPr>
        <w:pStyle w:val="ListParagraph"/>
        <w:numPr>
          <w:ilvl w:val="0"/>
          <w:numId w:val="3"/>
        </w:numPr>
      </w:pPr>
      <w:r>
        <w:lastRenderedPageBreak/>
        <w:t>We will then hold consultation over 3 days starting on the 18</w:t>
      </w:r>
      <w:r w:rsidRPr="00461457">
        <w:rPr>
          <w:vertAlign w:val="superscript"/>
        </w:rPr>
        <w:t>th</w:t>
      </w:r>
      <w:r>
        <w:t xml:space="preserve"> May</w:t>
      </w:r>
    </w:p>
    <w:p w:rsidR="00461457" w:rsidRDefault="00461457" w:rsidP="00A6579D">
      <w:pPr>
        <w:pStyle w:val="ListParagraph"/>
        <w:numPr>
          <w:ilvl w:val="0"/>
          <w:numId w:val="3"/>
        </w:numPr>
      </w:pPr>
      <w:r>
        <w:t>Voting will then take place on a referenda alongside the student group voting</w:t>
      </w:r>
    </w:p>
    <w:p w:rsidR="00461457" w:rsidRDefault="00461457" w:rsidP="00461457">
      <w:r>
        <w:t>Cav</w:t>
      </w:r>
    </w:p>
    <w:p w:rsidR="00461457" w:rsidRDefault="00461457" w:rsidP="00461457">
      <w:r>
        <w:t xml:space="preserve">Will these changes effect student group and media </w:t>
      </w:r>
      <w:r w:rsidR="00CE6872">
        <w:t>elections?</w:t>
      </w:r>
    </w:p>
    <w:p w:rsidR="00461457" w:rsidRDefault="00461457" w:rsidP="00461457">
      <w:r>
        <w:t>Not for this year but possibly for the next coming years</w:t>
      </w:r>
    </w:p>
    <w:p w:rsidR="00461457" w:rsidRDefault="00461457" w:rsidP="00461457"/>
    <w:p w:rsidR="00461457" w:rsidRDefault="00CE6872" w:rsidP="00461457">
      <w:r>
        <w:t>Madeline</w:t>
      </w:r>
      <w:r w:rsidR="00461457">
        <w:t xml:space="preserve"> </w:t>
      </w:r>
    </w:p>
    <w:p w:rsidR="00461457" w:rsidRDefault="00461457" w:rsidP="00461457">
      <w:r>
        <w:t xml:space="preserve">The SU was looking into </w:t>
      </w:r>
      <w:r w:rsidR="00CE6872">
        <w:t>reusable</w:t>
      </w:r>
      <w:r>
        <w:t xml:space="preserve"> cups in nights</w:t>
      </w:r>
      <w:r w:rsidR="00CE6872">
        <w:t>?</w:t>
      </w:r>
    </w:p>
    <w:p w:rsidR="00461457" w:rsidRDefault="00461457" w:rsidP="00461457">
      <w:r>
        <w:t>The meeting has been postponed but will be discussed soon</w:t>
      </w:r>
    </w:p>
    <w:p w:rsidR="00461457" w:rsidRDefault="00461457" w:rsidP="00461457"/>
    <w:p w:rsidR="00461457" w:rsidRDefault="00461457" w:rsidP="00461457">
      <w:r>
        <w:t>Lucy</w:t>
      </w:r>
    </w:p>
    <w:p w:rsidR="00461457" w:rsidRDefault="00461457" w:rsidP="00461457">
      <w:r>
        <w:t xml:space="preserve">How will other part time roles be elected this </w:t>
      </w:r>
      <w:r w:rsidR="00CE6872">
        <w:t>year?</w:t>
      </w:r>
    </w:p>
    <w:p w:rsidR="00461457" w:rsidRDefault="00CE6872" w:rsidP="00461457">
      <w:r>
        <w:t>Steering</w:t>
      </w:r>
      <w:r w:rsidR="00461457">
        <w:t xml:space="preserve"> committee has met and discussed to freeze elections for councils </w:t>
      </w:r>
      <w:r>
        <w:t>and wait for the outcomes of the democracy review to see how we will fill these roles in the New Year</w:t>
      </w:r>
    </w:p>
    <w:p w:rsidR="00CE6872" w:rsidRDefault="00CE6872" w:rsidP="00461457">
      <w:r>
        <w:t xml:space="preserve">There still will be elected roles within liberation and equalities </w:t>
      </w:r>
      <w:proofErr w:type="spellStart"/>
      <w:r>
        <w:t>etc</w:t>
      </w:r>
      <w:proofErr w:type="spellEnd"/>
      <w:r>
        <w:t xml:space="preserve"> but likely to be appointed in other areas like services areas</w:t>
      </w:r>
    </w:p>
    <w:p w:rsidR="00CE6872" w:rsidRDefault="00CE6872" w:rsidP="00461457"/>
    <w:p w:rsidR="00CE6872" w:rsidRDefault="00CE6872" w:rsidP="00461457">
      <w:r>
        <w:t>Sophia</w:t>
      </w:r>
    </w:p>
    <w:p w:rsidR="00CE6872" w:rsidRDefault="00CE6872" w:rsidP="00461457">
      <w:r>
        <w:t xml:space="preserve">What will happen with SOC </w:t>
      </w:r>
      <w:proofErr w:type="gramStart"/>
      <w:r>
        <w:t>areas</w:t>
      </w:r>
      <w:proofErr w:type="gramEnd"/>
    </w:p>
    <w:p w:rsidR="00CE6872" w:rsidRDefault="00CE6872" w:rsidP="00461457">
      <w:r>
        <w:t>We will know the outcome and can act for opportunities conference so that we can action this if it as appropriate time – that will cover ratifications and the like</w:t>
      </w:r>
    </w:p>
    <w:p w:rsidR="00CE6872" w:rsidRDefault="00CE6872" w:rsidP="00461457"/>
    <w:p w:rsidR="00CE6872" w:rsidRDefault="00CE6872" w:rsidP="00461457">
      <w:r>
        <w:t>PIZZA BREAK</w:t>
      </w:r>
    </w:p>
    <w:p w:rsidR="00CE6872" w:rsidRDefault="00CE6872" w:rsidP="00461457"/>
    <w:p w:rsidR="00836959" w:rsidRDefault="00836959" w:rsidP="00461457">
      <w:r>
        <w:t>CJ recalls the meeting and moves to the members motion section</w:t>
      </w:r>
    </w:p>
    <w:p w:rsidR="00836959" w:rsidRDefault="00836959" w:rsidP="00461457">
      <w:r>
        <w:t>Motion proposal</w:t>
      </w:r>
    </w:p>
    <w:p w:rsidR="00836959" w:rsidRDefault="00836959" w:rsidP="00461457">
      <w:r>
        <w:t>Support student sex workers</w:t>
      </w:r>
    </w:p>
    <w:p w:rsidR="00836959" w:rsidRDefault="00836959" w:rsidP="00461457">
      <w:r>
        <w:t>Molly (speaking for)</w:t>
      </w:r>
    </w:p>
    <w:p w:rsidR="00836959" w:rsidRDefault="00836959" w:rsidP="00461457">
      <w:r>
        <w:t xml:space="preserve">Molly speaks for the motion – outlines the student sex workers figures as reported by NUS and highlights a huge number of disabled students, </w:t>
      </w:r>
      <w:proofErr w:type="gramStart"/>
      <w:r>
        <w:t>Trans</w:t>
      </w:r>
      <w:proofErr w:type="gramEnd"/>
      <w:r>
        <w:t xml:space="preserve"> students and international students.</w:t>
      </w:r>
    </w:p>
    <w:p w:rsidR="00836959" w:rsidRDefault="00836959" w:rsidP="00461457">
      <w:r>
        <w:t>Vast amounts of the student sex workers use this to cover basic needs and cost to living</w:t>
      </w:r>
    </w:p>
    <w:p w:rsidR="00836959" w:rsidRDefault="00836959" w:rsidP="00461457">
      <w:r>
        <w:t>They often can’t speak about their jobs for fear of punishment from universities</w:t>
      </w:r>
    </w:p>
    <w:p w:rsidR="00836959" w:rsidRDefault="00836959" w:rsidP="00461457">
      <w:r>
        <w:t>I think it’s time we stand for student sex workers.</w:t>
      </w:r>
    </w:p>
    <w:p w:rsidR="00836959" w:rsidRDefault="00836959" w:rsidP="00461457">
      <w:r>
        <w:lastRenderedPageBreak/>
        <w:t>CJ ask for speaker against – none</w:t>
      </w:r>
    </w:p>
    <w:p w:rsidR="00836959" w:rsidRDefault="00836959" w:rsidP="00461457">
      <w:r>
        <w:t>CJ highlights that we are not quorate – and recommends taking the resolves forward to all student vote.</w:t>
      </w:r>
    </w:p>
    <w:p w:rsidR="00836959" w:rsidRDefault="00836959" w:rsidP="00461457">
      <w:r>
        <w:t>This requires a simple meeting majority – 27 for 0 against and 0 abstentions</w:t>
      </w:r>
    </w:p>
    <w:p w:rsidR="00836959" w:rsidRDefault="00836959" w:rsidP="00461457">
      <w:r>
        <w:t>Likely to be alongside the main SU elections.</w:t>
      </w:r>
    </w:p>
    <w:p w:rsidR="00836959" w:rsidRDefault="00836959" w:rsidP="00461457"/>
    <w:p w:rsidR="00836959" w:rsidRDefault="00836959" w:rsidP="00461457">
      <w:r>
        <w:t>CJ outlines there was a second motion to encourage support for a yes vote in the UCU ballot – so this ballot had already passed so we did not carry this motion forward as it was outdated.</w:t>
      </w:r>
    </w:p>
    <w:p w:rsidR="00836959" w:rsidRDefault="00836959" w:rsidP="00461457"/>
    <w:p w:rsidR="00836959" w:rsidRDefault="00836959" w:rsidP="00461457">
      <w:r>
        <w:t>CJ moves on to communication sand statements</w:t>
      </w:r>
    </w:p>
    <w:p w:rsidR="00836959" w:rsidRDefault="00836959" w:rsidP="00461457">
      <w:r>
        <w:t>Holly Hughes – outlines the upcoming events for male mental health this week</w:t>
      </w:r>
    </w:p>
    <w:p w:rsidR="00836959" w:rsidRDefault="00836959" w:rsidP="00836959">
      <w:pPr>
        <w:pStyle w:val="ListParagraph"/>
        <w:numPr>
          <w:ilvl w:val="0"/>
          <w:numId w:val="4"/>
        </w:numPr>
      </w:pPr>
      <w:r>
        <w:t>Thursday – panel discussion</w:t>
      </w:r>
    </w:p>
    <w:p w:rsidR="00836959" w:rsidRDefault="00836959" w:rsidP="00836959">
      <w:pPr>
        <w:pStyle w:val="ListParagraph"/>
        <w:numPr>
          <w:ilvl w:val="0"/>
          <w:numId w:val="4"/>
        </w:numPr>
      </w:pPr>
      <w:r>
        <w:t>Friday - LAN party</w:t>
      </w:r>
    </w:p>
    <w:p w:rsidR="00836959" w:rsidRDefault="00836959" w:rsidP="00836959">
      <w:pPr>
        <w:pStyle w:val="ListParagraph"/>
        <w:numPr>
          <w:ilvl w:val="0"/>
          <w:numId w:val="4"/>
        </w:numPr>
      </w:pPr>
      <w:r>
        <w:t>Thursday morning 10am memorial for Callum a student who lost his battle to depression</w:t>
      </w:r>
    </w:p>
    <w:p w:rsidR="00836959" w:rsidRDefault="00836959" w:rsidP="00836959">
      <w:r>
        <w:t>Lucy</w:t>
      </w:r>
    </w:p>
    <w:p w:rsidR="00836959" w:rsidRDefault="00836959" w:rsidP="00836959">
      <w:pPr>
        <w:pStyle w:val="ListParagraph"/>
        <w:numPr>
          <w:ilvl w:val="0"/>
          <w:numId w:val="5"/>
        </w:numPr>
      </w:pPr>
      <w:r>
        <w:t>Next mental health talk in the series tomorrow night in Moore</w:t>
      </w:r>
    </w:p>
    <w:p w:rsidR="00836959" w:rsidRDefault="00836959" w:rsidP="00836959"/>
    <w:p w:rsidR="00836959" w:rsidRDefault="00836959" w:rsidP="00836959">
      <w:proofErr w:type="spellStart"/>
      <w:r>
        <w:t>Maliha</w:t>
      </w:r>
      <w:proofErr w:type="spellEnd"/>
    </w:p>
    <w:p w:rsidR="00836959" w:rsidRDefault="00DF6C96" w:rsidP="00DF6C96">
      <w:pPr>
        <w:pStyle w:val="ListParagraph"/>
        <w:numPr>
          <w:ilvl w:val="0"/>
          <w:numId w:val="5"/>
        </w:numPr>
      </w:pPr>
      <w:bookmarkStart w:id="0" w:name="_GoBack"/>
      <w:r>
        <w:t>Why is it 100 people?</w:t>
      </w:r>
    </w:p>
    <w:p w:rsidR="00DF6C96" w:rsidRDefault="00DF6C96" w:rsidP="00DF6C96">
      <w:pPr>
        <w:pStyle w:val="ListParagraph"/>
        <w:numPr>
          <w:ilvl w:val="0"/>
          <w:numId w:val="5"/>
        </w:numPr>
      </w:pPr>
      <w:r>
        <w:t>This was decided by students in 2016 review</w:t>
      </w:r>
    </w:p>
    <w:bookmarkEnd w:id="0"/>
    <w:p w:rsidR="00DF6C96" w:rsidRDefault="00DF6C96" w:rsidP="00836959"/>
    <w:p w:rsidR="00DF6C96" w:rsidRDefault="00DF6C96" w:rsidP="00836959">
      <w:r>
        <w:t>CJ announces the next meeting time and date.</w:t>
      </w:r>
    </w:p>
    <w:p w:rsidR="00DF6C96" w:rsidRDefault="00DF6C96" w:rsidP="00836959"/>
    <w:p w:rsidR="00DF6C96" w:rsidRDefault="00DF6C96" w:rsidP="00836959">
      <w:r>
        <w:t>CJ closes the meeting.</w:t>
      </w:r>
    </w:p>
    <w:sectPr w:rsidR="00DF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6F8E"/>
    <w:multiLevelType w:val="hybridMultilevel"/>
    <w:tmpl w:val="C98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E6C0A"/>
    <w:multiLevelType w:val="hybridMultilevel"/>
    <w:tmpl w:val="EE30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1F6E3F"/>
    <w:multiLevelType w:val="hybridMultilevel"/>
    <w:tmpl w:val="562A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A2345B"/>
    <w:multiLevelType w:val="hybridMultilevel"/>
    <w:tmpl w:val="A794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934B4"/>
    <w:multiLevelType w:val="hybridMultilevel"/>
    <w:tmpl w:val="14A4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zc3NTYwMDCyMDNX0lEKTi0uzszPAykwrAUAwDawwiwAAAA="/>
  </w:docVars>
  <w:rsids>
    <w:rsidRoot w:val="00AC6B78"/>
    <w:rsid w:val="00095AFC"/>
    <w:rsid w:val="003A21E4"/>
    <w:rsid w:val="00461457"/>
    <w:rsid w:val="00836959"/>
    <w:rsid w:val="00A6579D"/>
    <w:rsid w:val="00AC6B78"/>
    <w:rsid w:val="00C91876"/>
    <w:rsid w:val="00CE6872"/>
    <w:rsid w:val="00DF6C96"/>
    <w:rsid w:val="00E559EF"/>
    <w:rsid w:val="00F3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50594-4CBC-476D-B90E-CDFDEF7F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Daniel</dc:creator>
  <cp:keywords/>
  <dc:description/>
  <cp:lastModifiedBy>Curran, Daniel</cp:lastModifiedBy>
  <cp:revision>2</cp:revision>
  <dcterms:created xsi:type="dcterms:W3CDTF">2019-02-26T18:02:00Z</dcterms:created>
  <dcterms:modified xsi:type="dcterms:W3CDTF">2019-02-26T19:05:00Z</dcterms:modified>
</cp:coreProperties>
</file>