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D5" w:rsidRPr="009E6ACE" w:rsidRDefault="00481405" w:rsidP="003A2CD5">
      <w:pPr>
        <w:jc w:val="center"/>
        <w:rPr>
          <w:b/>
          <w:sz w:val="24"/>
        </w:rPr>
      </w:pPr>
      <w:r w:rsidRPr="003A2CD5">
        <w:t xml:space="preserve"> </w:t>
      </w:r>
      <w:r w:rsidR="003A2CD5">
        <w:rPr>
          <w:b/>
          <w:sz w:val="24"/>
        </w:rPr>
        <w:t xml:space="preserve">Constitutional Update: </w:t>
      </w:r>
      <w:r w:rsidR="003A2CD5" w:rsidRPr="009E6ACE">
        <w:rPr>
          <w:b/>
          <w:sz w:val="24"/>
        </w:rPr>
        <w:t xml:space="preserve">Motion to disallow members who have been fired from SURHUL </w:t>
      </w:r>
      <w:r w:rsidR="003A2CD5">
        <w:rPr>
          <w:b/>
          <w:sz w:val="24"/>
        </w:rPr>
        <w:t xml:space="preserve">for gross misconduct, </w:t>
      </w:r>
      <w:r w:rsidR="003A2CD5" w:rsidRPr="009E6ACE">
        <w:rPr>
          <w:b/>
          <w:sz w:val="24"/>
        </w:rPr>
        <w:t>to stand for or take up</w:t>
      </w:r>
      <w:r w:rsidR="003A2CD5">
        <w:rPr>
          <w:b/>
          <w:sz w:val="24"/>
        </w:rPr>
        <w:t>,</w:t>
      </w:r>
      <w:r w:rsidR="003A2CD5" w:rsidRPr="009E6ACE">
        <w:rPr>
          <w:b/>
          <w:sz w:val="24"/>
        </w:rPr>
        <w:t xml:space="preserve"> a cross-campus elected position</w:t>
      </w:r>
      <w:r w:rsidR="003A2CD5">
        <w:rPr>
          <w:b/>
          <w:sz w:val="24"/>
        </w:rPr>
        <w:t xml:space="preserve"> for 12 months.  </w:t>
      </w:r>
    </w:p>
    <w:p w:rsidR="003A2CD5" w:rsidRDefault="003A2CD5" w:rsidP="003A2CD5"/>
    <w:p w:rsidR="003A2CD5" w:rsidRPr="009E6ACE" w:rsidRDefault="003A2CD5" w:rsidP="003A2CD5">
      <w:pPr>
        <w:rPr>
          <w:b/>
        </w:rPr>
      </w:pPr>
      <w:r w:rsidRPr="009E6ACE">
        <w:rPr>
          <w:b/>
        </w:rPr>
        <w:t>Notes</w:t>
      </w:r>
    </w:p>
    <w:p w:rsidR="003A2CD5" w:rsidRDefault="003A2CD5" w:rsidP="003A2CD5">
      <w:r>
        <w:t xml:space="preserve">That currently all members of the Student’s Union may stand in a cross-campus election. </w:t>
      </w:r>
    </w:p>
    <w:p w:rsidR="003A2CD5" w:rsidRDefault="003A2CD5" w:rsidP="003A2CD5">
      <w:pPr>
        <w:rPr>
          <w:b/>
        </w:rPr>
      </w:pPr>
      <w:r w:rsidRPr="009E6ACE">
        <w:rPr>
          <w:b/>
        </w:rPr>
        <w:t>Believes</w:t>
      </w:r>
    </w:p>
    <w:p w:rsidR="003A2CD5" w:rsidRPr="009E6ACE" w:rsidRDefault="003A2CD5" w:rsidP="003A2CD5">
      <w:r>
        <w:t xml:space="preserve">Members who have been fired by the Union for gross misconduct have shown themselves to be unworthy representatives of the Student’s Union. </w:t>
      </w:r>
    </w:p>
    <w:p w:rsidR="003A2CD5" w:rsidRDefault="003A2CD5" w:rsidP="003A2CD5">
      <w:r w:rsidRPr="009E6ACE">
        <w:t xml:space="preserve">That </w:t>
      </w:r>
      <w:r>
        <w:t xml:space="preserve">members who have faced disciplinary action within the Student’s Union and have subsequently been fired for gross misconduct should not be allowed to stand for or take up cross-campus elected positions for 12 months after their dismissal. </w:t>
      </w:r>
    </w:p>
    <w:p w:rsidR="003A2CD5" w:rsidRDefault="003A2CD5" w:rsidP="003A2CD5">
      <w:r>
        <w:t xml:space="preserve">Members who have been fired from the Student’s Union for gross misconduct will have an uneasy working relationship with Student’s Union staff which is not conductive of a positive Executive Committee. </w:t>
      </w:r>
    </w:p>
    <w:p w:rsidR="003A2CD5" w:rsidRDefault="003A2CD5" w:rsidP="003A2CD5">
      <w:pPr>
        <w:rPr>
          <w:b/>
        </w:rPr>
      </w:pPr>
      <w:r w:rsidRPr="009E6ACE">
        <w:rPr>
          <w:b/>
        </w:rPr>
        <w:t>Resolves</w:t>
      </w:r>
    </w:p>
    <w:p w:rsidR="003A2CD5" w:rsidRPr="00481405" w:rsidRDefault="003A2CD5" w:rsidP="003A2CD5">
      <w:r>
        <w:t xml:space="preserve">To no longer allow members who have been fired from Student’s Union employment for gross misconduct to stand for or take up cross campus elected positions for the period of 12 months. </w:t>
      </w:r>
    </w:p>
    <w:p w:rsidR="003A2CD5" w:rsidRDefault="003A2CD5" w:rsidP="003A2CD5">
      <w:r w:rsidRPr="009E6ACE">
        <w:t xml:space="preserve">To update </w:t>
      </w:r>
      <w:r>
        <w:t xml:space="preserve">Regulation B by inserting clause </w:t>
      </w:r>
      <w:proofErr w:type="gramStart"/>
      <w:r>
        <w:t xml:space="preserve">2.1.3 </w:t>
      </w:r>
      <w:r w:rsidRPr="009E6ACE">
        <w:t xml:space="preserve"> </w:t>
      </w:r>
      <w:r>
        <w:t>“</w:t>
      </w:r>
      <w:proofErr w:type="gramEnd"/>
      <w:r>
        <w:t>Members who have previously been fired by the Student’s Union may not stand in cross-campus elections”.</w:t>
      </w:r>
    </w:p>
    <w:p w:rsidR="003A2CD5" w:rsidRDefault="003A2CD5" w:rsidP="003A2CD5">
      <w:r>
        <w:t xml:space="preserve">To update any other sections of the constitution accordingly. </w:t>
      </w:r>
    </w:p>
    <w:p w:rsidR="003A2CD5" w:rsidRPr="009E6ACE" w:rsidRDefault="003A2CD5" w:rsidP="003A2CD5">
      <w:r>
        <w:t xml:space="preserve">To create a process of appeal through which members who have been fired for gross misconduct who wish to stand in elections can appeal to.  </w:t>
      </w:r>
    </w:p>
    <w:p w:rsidR="003A2CD5" w:rsidRPr="009E6ACE" w:rsidRDefault="003A2CD5" w:rsidP="003A2CD5">
      <w:pPr>
        <w:rPr>
          <w:b/>
        </w:rPr>
      </w:pPr>
      <w:r w:rsidRPr="009E6ACE">
        <w:rPr>
          <w:b/>
        </w:rPr>
        <w:t>Mandates</w:t>
      </w:r>
    </w:p>
    <w:p w:rsidR="003A2CD5" w:rsidRDefault="003A2CD5" w:rsidP="003A2CD5">
      <w:r>
        <w:t xml:space="preserve">The Democracy Officer to ensure this rule is laid out on subsequent nomination packs. </w:t>
      </w:r>
    </w:p>
    <w:p w:rsidR="003A2CD5" w:rsidRDefault="003A2CD5" w:rsidP="003A2CD5">
      <w:r>
        <w:t xml:space="preserve">The Union Chair to update the Constitution accordingly. </w:t>
      </w:r>
    </w:p>
    <w:p w:rsidR="003A2CD5" w:rsidRDefault="003A2CD5" w:rsidP="003A2CD5">
      <w:r>
        <w:t>The Executive Committee to decide the composition of an appeals panel</w:t>
      </w:r>
    </w:p>
    <w:p w:rsidR="003A2CD5" w:rsidRDefault="003A2CD5" w:rsidP="003A2CD5"/>
    <w:p w:rsidR="003A2CD5" w:rsidRDefault="003A2CD5" w:rsidP="003A2CD5"/>
    <w:p w:rsidR="003A2CD5" w:rsidRDefault="003A2CD5" w:rsidP="003A2CD5">
      <w:r>
        <w:t xml:space="preserve">Proposer: Hannah </w:t>
      </w:r>
      <w:proofErr w:type="spellStart"/>
      <w:r>
        <w:t>Strathern</w:t>
      </w:r>
      <w:proofErr w:type="spellEnd"/>
      <w:r>
        <w:t xml:space="preserve"> </w:t>
      </w:r>
    </w:p>
    <w:p w:rsidR="003A2CD5" w:rsidRDefault="003A2CD5" w:rsidP="003A2CD5">
      <w:r>
        <w:t xml:space="preserve">Seconder: Grace </w:t>
      </w:r>
      <w:proofErr w:type="spellStart"/>
      <w:r>
        <w:t>Lawes</w:t>
      </w:r>
      <w:proofErr w:type="spellEnd"/>
    </w:p>
    <w:p w:rsidR="00481405" w:rsidRPr="003A2CD5" w:rsidRDefault="00481405" w:rsidP="003A2CD5">
      <w:bookmarkStart w:id="0" w:name="_GoBack"/>
      <w:bookmarkEnd w:id="0"/>
    </w:p>
    <w:sectPr w:rsidR="00481405" w:rsidRPr="003A2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CE"/>
    <w:rsid w:val="003A2CD5"/>
    <w:rsid w:val="00481405"/>
    <w:rsid w:val="006F0E4C"/>
    <w:rsid w:val="009E6ACE"/>
    <w:rsid w:val="00AC16AB"/>
    <w:rsid w:val="00AE500E"/>
    <w:rsid w:val="00CA70FD"/>
    <w:rsid w:val="00E0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0F3DE-7C5A-47E3-B71C-5EA55487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Strathern, Hannah (2012)</dc:creator>
  <cp:keywords/>
  <dc:description/>
  <cp:lastModifiedBy>Curran, Daniel</cp:lastModifiedBy>
  <cp:revision>2</cp:revision>
  <dcterms:created xsi:type="dcterms:W3CDTF">2015-05-26T15:36:00Z</dcterms:created>
  <dcterms:modified xsi:type="dcterms:W3CDTF">2015-05-26T15:36:00Z</dcterms:modified>
</cp:coreProperties>
</file>