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A" w:rsidRDefault="00F41F8A" w:rsidP="00F41F8A">
      <w:pPr>
        <w:rPr>
          <w:b/>
        </w:rPr>
      </w:pPr>
      <w:r>
        <w:rPr>
          <w:b/>
        </w:rPr>
        <w:t xml:space="preserve">Motion to </w:t>
      </w:r>
      <w:r w:rsidR="00BB2A7F">
        <w:rPr>
          <w:b/>
        </w:rPr>
        <w:t>adopt new constitution and review</w:t>
      </w:r>
    </w:p>
    <w:p w:rsidR="00F41F8A" w:rsidRPr="00A712A5" w:rsidRDefault="00F41F8A" w:rsidP="00F41F8A">
      <w:pPr>
        <w:rPr>
          <w:b/>
        </w:rPr>
      </w:pPr>
      <w:r w:rsidRPr="00A712A5">
        <w:rPr>
          <w:b/>
        </w:rPr>
        <w:t>This Union notes:</w:t>
      </w:r>
    </w:p>
    <w:p w:rsidR="00F41F8A" w:rsidRDefault="00F41F8A" w:rsidP="00BB2A7F">
      <w:pPr>
        <w:pStyle w:val="ListParagraph"/>
        <w:numPr>
          <w:ilvl w:val="0"/>
          <w:numId w:val="1"/>
        </w:numPr>
      </w:pPr>
      <w:r>
        <w:t xml:space="preserve">The constitution is a vital document that is a legal requirement of the organisation. </w:t>
      </w:r>
    </w:p>
    <w:p w:rsidR="00BB2A7F" w:rsidRDefault="00BB2A7F" w:rsidP="00BB2A7F">
      <w:pPr>
        <w:pStyle w:val="ListParagraph"/>
        <w:numPr>
          <w:ilvl w:val="0"/>
          <w:numId w:val="1"/>
        </w:numPr>
      </w:pPr>
      <w:r>
        <w:t>The organisation changed its Sabbatical structure last year.</w:t>
      </w:r>
    </w:p>
    <w:p w:rsidR="00F41F8A" w:rsidRPr="00A712A5" w:rsidRDefault="00F41F8A" w:rsidP="00F41F8A">
      <w:pPr>
        <w:rPr>
          <w:b/>
        </w:rPr>
      </w:pPr>
      <w:r w:rsidRPr="00A712A5">
        <w:rPr>
          <w:b/>
        </w:rPr>
        <w:t>This Union believes:</w:t>
      </w:r>
    </w:p>
    <w:p w:rsidR="00F41F8A" w:rsidRDefault="00F41F8A" w:rsidP="00F41F8A">
      <w:r>
        <w:t>1. The constitution is a document that should always be kept up to date.</w:t>
      </w:r>
    </w:p>
    <w:p w:rsidR="00F41F8A" w:rsidRDefault="00F41F8A" w:rsidP="00F41F8A">
      <w:r>
        <w:t xml:space="preserve">2. That all students should be able to access and understand the way in which the organisation operates. </w:t>
      </w:r>
    </w:p>
    <w:p w:rsidR="00F41F8A" w:rsidRPr="00A712A5" w:rsidRDefault="00F41F8A" w:rsidP="00F41F8A">
      <w:pPr>
        <w:rPr>
          <w:b/>
        </w:rPr>
      </w:pPr>
      <w:r w:rsidRPr="00A712A5">
        <w:rPr>
          <w:b/>
        </w:rPr>
        <w:t>This Union Resolves:</w:t>
      </w:r>
    </w:p>
    <w:p w:rsidR="00F41F8A" w:rsidRDefault="00F41F8A" w:rsidP="00F41F8A">
      <w:r>
        <w:t xml:space="preserve">1. </w:t>
      </w:r>
      <w:r w:rsidR="00BB2A7F">
        <w:t xml:space="preserve">To adopt the edited constitution with correct structure embedded. </w:t>
      </w:r>
    </w:p>
    <w:p w:rsidR="00BB2A7F" w:rsidRDefault="00F41F8A" w:rsidP="00F41F8A">
      <w:r>
        <w:t xml:space="preserve">2. </w:t>
      </w:r>
      <w:r w:rsidR="00BB2A7F">
        <w:t xml:space="preserve">Undergo a constitutional review process involving </w:t>
      </w:r>
      <w:r w:rsidR="00B20170">
        <w:t>a student approved NUS/student union external specialist.</w:t>
      </w:r>
      <w:bookmarkStart w:id="0" w:name="_GoBack"/>
      <w:bookmarkEnd w:id="0"/>
    </w:p>
    <w:p w:rsidR="00F41F8A" w:rsidRPr="00A712A5" w:rsidRDefault="00F41F8A" w:rsidP="00F41F8A">
      <w:pPr>
        <w:rPr>
          <w:b/>
        </w:rPr>
      </w:pPr>
      <w:r w:rsidRPr="00A712A5">
        <w:rPr>
          <w:b/>
        </w:rPr>
        <w:t>This Union mandates:</w:t>
      </w:r>
    </w:p>
    <w:p w:rsidR="00F41F8A" w:rsidRDefault="00F41F8A" w:rsidP="00F41F8A">
      <w:r>
        <w:t xml:space="preserve">1. The President </w:t>
      </w:r>
      <w:r w:rsidR="00BB2A7F">
        <w:t xml:space="preserve">to oversee the tender process for external recruitment. </w:t>
      </w:r>
    </w:p>
    <w:p w:rsidR="00F41F8A" w:rsidRDefault="00F41F8A" w:rsidP="00F41F8A">
      <w:r>
        <w:t>2. The President</w:t>
      </w:r>
      <w:r w:rsidR="00BB2A7F">
        <w:t xml:space="preserve"> to establish a student working group. </w:t>
      </w:r>
    </w:p>
    <w:p w:rsidR="00F41F8A" w:rsidRDefault="00F41F8A" w:rsidP="00F41F8A">
      <w:r w:rsidRPr="00A712A5">
        <w:rPr>
          <w:b/>
        </w:rPr>
        <w:t>Proposed:</w:t>
      </w:r>
      <w:r>
        <w:t xml:space="preserve"> Emma Peagam (President Education and Campaigns)</w:t>
      </w:r>
    </w:p>
    <w:p w:rsidR="00F41F8A" w:rsidRDefault="00F41F8A" w:rsidP="00F41F8A">
      <w:r w:rsidRPr="00A712A5">
        <w:rPr>
          <w:b/>
        </w:rPr>
        <w:t>Seconded:</w:t>
      </w:r>
      <w:r>
        <w:t xml:space="preserve"> Sidonie Bertrand Shelton (Co-President Welfare and Diversity) Jason Michalski (Co-President Sports and Development) Brianna Middleton Macpherson </w:t>
      </w:r>
    </w:p>
    <w:p w:rsidR="009D4483" w:rsidRDefault="00B20170"/>
    <w:sectPr w:rsidR="009D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6A59"/>
    <w:multiLevelType w:val="hybridMultilevel"/>
    <w:tmpl w:val="83A03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8A"/>
    <w:rsid w:val="00171A6C"/>
    <w:rsid w:val="003D10DA"/>
    <w:rsid w:val="00777104"/>
    <w:rsid w:val="00B20170"/>
    <w:rsid w:val="00BB2A7F"/>
    <w:rsid w:val="00F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SURHUL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Peagam, Emma</dc:creator>
  <cp:lastModifiedBy>Curran, Daniel</cp:lastModifiedBy>
  <cp:revision>3</cp:revision>
  <dcterms:created xsi:type="dcterms:W3CDTF">2014-10-13T15:33:00Z</dcterms:created>
  <dcterms:modified xsi:type="dcterms:W3CDTF">2014-11-12T14:49:00Z</dcterms:modified>
</cp:coreProperties>
</file>