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04" w:rsidRPr="003874BA" w:rsidRDefault="00F67F04" w:rsidP="003874BA">
      <w:pPr>
        <w:jc w:val="center"/>
        <w:rPr>
          <w:rFonts w:asciiTheme="majorHAnsi" w:hAnsiTheme="majorHAnsi"/>
          <w:b/>
          <w:sz w:val="32"/>
          <w:szCs w:val="32"/>
          <w:u w:val="single"/>
        </w:rPr>
      </w:pPr>
      <w:bookmarkStart w:id="0" w:name="_GoBack"/>
      <w:bookmarkEnd w:id="0"/>
      <w:r w:rsidRPr="003874BA">
        <w:rPr>
          <w:rStyle w:val="null"/>
          <w:b/>
          <w:sz w:val="32"/>
          <w:szCs w:val="32"/>
          <w:u w:val="single"/>
        </w:rPr>
        <w:t>Motion to support the Justice4Sanaz Campaign</w:t>
      </w:r>
    </w:p>
    <w:p w:rsidR="003874BA" w:rsidRDefault="00875564">
      <w:pPr>
        <w:rPr>
          <w:rFonts w:asciiTheme="majorHAnsi" w:hAnsiTheme="majorHAnsi"/>
          <w:b/>
          <w:sz w:val="24"/>
          <w:szCs w:val="24"/>
          <w:u w:val="single"/>
        </w:rPr>
      </w:pPr>
      <w:r w:rsidRPr="003874BA">
        <w:rPr>
          <w:rFonts w:asciiTheme="majorHAnsi" w:hAnsiTheme="majorHAnsi"/>
          <w:b/>
          <w:sz w:val="24"/>
          <w:szCs w:val="24"/>
          <w:u w:val="single"/>
        </w:rPr>
        <w:t xml:space="preserve">This Union Notes: </w:t>
      </w:r>
    </w:p>
    <w:p w:rsidR="00875564" w:rsidRPr="003874BA" w:rsidRDefault="00875564">
      <w:pPr>
        <w:rPr>
          <w:rStyle w:val="textexposedshow"/>
          <w:rFonts w:asciiTheme="majorHAnsi" w:hAnsiTheme="majorHAnsi"/>
          <w:b/>
          <w:sz w:val="24"/>
          <w:szCs w:val="24"/>
        </w:rPr>
      </w:pPr>
      <w:r w:rsidRPr="003874BA">
        <w:rPr>
          <w:rFonts w:asciiTheme="majorHAnsi" w:hAnsiTheme="majorHAnsi"/>
          <w:sz w:val="24"/>
          <w:szCs w:val="24"/>
        </w:rPr>
        <w:br/>
      </w:r>
      <w:r w:rsidR="000172B4" w:rsidRPr="003874BA">
        <w:rPr>
          <w:rStyle w:val="textexposedshow"/>
          <w:rFonts w:asciiTheme="majorHAnsi" w:hAnsiTheme="majorHAnsi"/>
          <w:sz w:val="24"/>
          <w:szCs w:val="24"/>
        </w:rPr>
        <w:t>1: T</w:t>
      </w:r>
      <w:r w:rsidRPr="003874BA">
        <w:rPr>
          <w:rStyle w:val="textexposedshow"/>
          <w:rFonts w:asciiTheme="majorHAnsi" w:hAnsiTheme="majorHAnsi"/>
          <w:sz w:val="24"/>
          <w:szCs w:val="24"/>
        </w:rPr>
        <w:t>hat</w:t>
      </w:r>
      <w:r w:rsidR="000172B4" w:rsidRPr="003874BA">
        <w:rPr>
          <w:rStyle w:val="textexposedshow"/>
          <w:rFonts w:asciiTheme="majorHAnsi" w:hAnsiTheme="majorHAnsi"/>
          <w:sz w:val="24"/>
          <w:szCs w:val="24"/>
        </w:rPr>
        <w:t xml:space="preserve"> Ms</w:t>
      </w:r>
      <w:r w:rsidRPr="003874BA">
        <w:rPr>
          <w:rStyle w:val="textexposedshow"/>
          <w:rFonts w:asciiTheme="majorHAnsi" w:hAnsiTheme="majorHAnsi"/>
          <w:sz w:val="24"/>
          <w:szCs w:val="24"/>
        </w:rPr>
        <w:t xml:space="preserve"> Sanaz Raji, Phd candidate at the Institute of Communication Studies (ICS), at the University of Leeds, having been awarded a tuition fees waiver and maintenance scholarship, has seen her </w:t>
      </w:r>
      <w:r w:rsidR="000172B4" w:rsidRPr="003874BA">
        <w:rPr>
          <w:rStyle w:val="textexposedshow"/>
          <w:rFonts w:asciiTheme="majorHAnsi" w:hAnsiTheme="majorHAnsi"/>
          <w:sz w:val="24"/>
          <w:szCs w:val="24"/>
        </w:rPr>
        <w:t>funding revoked</w:t>
      </w:r>
      <w:r w:rsidRPr="003874BA">
        <w:rPr>
          <w:rStyle w:val="textexposedshow"/>
          <w:rFonts w:asciiTheme="majorHAnsi" w:hAnsiTheme="majorHAnsi"/>
          <w:sz w:val="24"/>
          <w:szCs w:val="24"/>
        </w:rPr>
        <w:t xml:space="preserve"> by the ICS without following due rules and regulations as set by the University’s Research Student Handbook, and only two weeks before the start of the new academic term.   The Handbook explicitly states that: </w:t>
      </w:r>
    </w:p>
    <w:p w:rsidR="00875564" w:rsidRPr="003874BA" w:rsidRDefault="00875564" w:rsidP="00CF2D9B">
      <w:pPr>
        <w:pStyle w:val="NormalWeb"/>
        <w:rPr>
          <w:rFonts w:asciiTheme="majorHAnsi" w:hAnsiTheme="majorHAnsi"/>
        </w:rPr>
      </w:pPr>
      <w:r w:rsidRPr="003874BA">
        <w:rPr>
          <w:rFonts w:asciiTheme="majorHAnsi" w:hAnsiTheme="majorHAnsi"/>
        </w:rPr>
        <w:t>"It is essential that the student should be given clear information in writing on the assessment of progress. Where progress is deemed to be unsatisfactory, the student should be interviewed by the Postgraduate Research Tutor and the supervisor and specific instructions and objectives given. The student should be advised that failure to meet those requirements may lead to a recommendation for the termination of the candidature.” (2009/2010: 74).</w:t>
      </w:r>
    </w:p>
    <w:p w:rsidR="00875564" w:rsidRPr="003874BA" w:rsidRDefault="00B0131C">
      <w:pPr>
        <w:rPr>
          <w:rStyle w:val="textexposedshow"/>
          <w:rFonts w:asciiTheme="majorHAnsi" w:hAnsiTheme="majorHAnsi"/>
          <w:sz w:val="24"/>
          <w:szCs w:val="24"/>
        </w:rPr>
      </w:pPr>
      <w:r w:rsidRPr="003874BA">
        <w:rPr>
          <w:rStyle w:val="textexposedshow"/>
          <w:rFonts w:asciiTheme="majorHAnsi" w:hAnsiTheme="majorHAnsi"/>
          <w:sz w:val="24"/>
          <w:szCs w:val="24"/>
        </w:rPr>
        <w:t>2</w:t>
      </w:r>
      <w:r w:rsidR="000172B4" w:rsidRPr="003874BA">
        <w:rPr>
          <w:rStyle w:val="textexposedshow"/>
          <w:rFonts w:asciiTheme="majorHAnsi" w:hAnsiTheme="majorHAnsi"/>
          <w:sz w:val="24"/>
          <w:szCs w:val="24"/>
        </w:rPr>
        <w:t>: T</w:t>
      </w:r>
      <w:r w:rsidR="00875564" w:rsidRPr="003874BA">
        <w:rPr>
          <w:rStyle w:val="textexposedshow"/>
          <w:rFonts w:asciiTheme="majorHAnsi" w:hAnsiTheme="majorHAnsi"/>
          <w:sz w:val="24"/>
          <w:szCs w:val="24"/>
        </w:rPr>
        <w:t xml:space="preserve">hat </w:t>
      </w:r>
      <w:r w:rsidR="000172B4" w:rsidRPr="003874BA">
        <w:rPr>
          <w:rStyle w:val="textexposedshow"/>
          <w:rFonts w:asciiTheme="majorHAnsi" w:hAnsiTheme="majorHAnsi"/>
          <w:sz w:val="24"/>
          <w:szCs w:val="24"/>
        </w:rPr>
        <w:t>Ms Raji’s</w:t>
      </w:r>
      <w:r w:rsidR="00875564" w:rsidRPr="003874BA">
        <w:rPr>
          <w:rStyle w:val="textexposedshow"/>
          <w:rFonts w:asciiTheme="majorHAnsi" w:hAnsiTheme="majorHAnsi"/>
          <w:sz w:val="24"/>
          <w:szCs w:val="24"/>
        </w:rPr>
        <w:t xml:space="preserve"> Phd supervisors at the</w:t>
      </w:r>
      <w:r w:rsidR="00875564" w:rsidRPr="003874BA">
        <w:rPr>
          <w:rStyle w:val="textexposedshow"/>
          <w:rFonts w:asciiTheme="majorHAnsi" w:hAnsiTheme="majorHAnsi"/>
          <w:color w:val="FF0000"/>
          <w:sz w:val="24"/>
          <w:szCs w:val="24"/>
        </w:rPr>
        <w:t xml:space="preserve"> </w:t>
      </w:r>
      <w:r w:rsidR="00875564" w:rsidRPr="003874BA">
        <w:rPr>
          <w:rStyle w:val="textexposedshow"/>
          <w:rFonts w:asciiTheme="majorHAnsi" w:hAnsiTheme="majorHAnsi"/>
          <w:sz w:val="24"/>
          <w:szCs w:val="24"/>
        </w:rPr>
        <w:t>ICS failed to provide for two consecutive years, at least 10 supervisory meetings, as required by the Leeds</w:t>
      </w:r>
      <w:r w:rsidR="00300D9C" w:rsidRPr="003874BA">
        <w:rPr>
          <w:rStyle w:val="textexposedshow"/>
          <w:rFonts w:asciiTheme="majorHAnsi" w:hAnsiTheme="majorHAnsi"/>
          <w:sz w:val="24"/>
          <w:szCs w:val="24"/>
        </w:rPr>
        <w:t xml:space="preserve"> </w:t>
      </w:r>
      <w:r w:rsidRPr="003874BA">
        <w:rPr>
          <w:rStyle w:val="textexposedshow"/>
          <w:rFonts w:asciiTheme="majorHAnsi" w:hAnsiTheme="majorHAnsi"/>
          <w:sz w:val="24"/>
          <w:szCs w:val="24"/>
        </w:rPr>
        <w:t>Research Student Handbook, and had to continue with an unfeasible supervisory arrangement.</w:t>
      </w:r>
    </w:p>
    <w:p w:rsidR="00F67F04" w:rsidRPr="003874BA" w:rsidRDefault="00B0131C">
      <w:pPr>
        <w:rPr>
          <w:rStyle w:val="textexposedshow"/>
          <w:rFonts w:asciiTheme="majorHAnsi" w:hAnsiTheme="majorHAnsi"/>
          <w:sz w:val="24"/>
          <w:szCs w:val="24"/>
        </w:rPr>
      </w:pPr>
      <w:r w:rsidRPr="003874BA">
        <w:rPr>
          <w:rStyle w:val="textexposedshow"/>
          <w:rFonts w:asciiTheme="majorHAnsi" w:hAnsiTheme="majorHAnsi"/>
          <w:sz w:val="24"/>
          <w:szCs w:val="24"/>
        </w:rPr>
        <w:t>3</w:t>
      </w:r>
      <w:r w:rsidR="000172B4" w:rsidRPr="003874BA">
        <w:rPr>
          <w:rStyle w:val="textexposedshow"/>
          <w:rFonts w:asciiTheme="majorHAnsi" w:hAnsiTheme="majorHAnsi"/>
          <w:sz w:val="24"/>
          <w:szCs w:val="24"/>
        </w:rPr>
        <w:t>:  T</w:t>
      </w:r>
      <w:r w:rsidR="00875564" w:rsidRPr="003874BA">
        <w:rPr>
          <w:rStyle w:val="textexposedshow"/>
          <w:rFonts w:asciiTheme="majorHAnsi" w:hAnsiTheme="majorHAnsi"/>
          <w:sz w:val="24"/>
          <w:szCs w:val="24"/>
        </w:rPr>
        <w:t xml:space="preserve">hat the committee overseeing </w:t>
      </w:r>
      <w:r w:rsidR="007052D5" w:rsidRPr="003874BA">
        <w:rPr>
          <w:rStyle w:val="textexposedshow"/>
          <w:rFonts w:asciiTheme="majorHAnsi" w:hAnsiTheme="majorHAnsi"/>
          <w:sz w:val="24"/>
          <w:szCs w:val="24"/>
        </w:rPr>
        <w:t>Ms Raji’s</w:t>
      </w:r>
      <w:r w:rsidR="00875564" w:rsidRPr="003874BA">
        <w:rPr>
          <w:rStyle w:val="textexposedshow"/>
          <w:rFonts w:asciiTheme="majorHAnsi" w:hAnsiTheme="majorHAnsi"/>
          <w:sz w:val="24"/>
          <w:szCs w:val="24"/>
        </w:rPr>
        <w:t xml:space="preserve"> appeal against the ICS denied her a hearing with the committee to present her evidence, hear the evidence of ICS, and defend herself against ICS’s accusations. </w:t>
      </w:r>
    </w:p>
    <w:p w:rsidR="00875564" w:rsidRPr="003874BA" w:rsidRDefault="00875564">
      <w:pPr>
        <w:rPr>
          <w:rStyle w:val="textexposedshow"/>
          <w:rFonts w:asciiTheme="majorHAnsi" w:hAnsiTheme="majorHAnsi"/>
          <w:sz w:val="24"/>
          <w:szCs w:val="24"/>
          <w:u w:val="single"/>
        </w:rPr>
      </w:pPr>
      <w:r w:rsidRPr="003874BA">
        <w:rPr>
          <w:rFonts w:asciiTheme="majorHAnsi" w:hAnsiTheme="majorHAnsi"/>
          <w:sz w:val="24"/>
          <w:szCs w:val="24"/>
        </w:rPr>
        <w:br/>
      </w:r>
      <w:r w:rsidRPr="003874BA">
        <w:rPr>
          <w:rStyle w:val="textexposedshow"/>
          <w:rFonts w:asciiTheme="majorHAnsi" w:hAnsiTheme="majorHAnsi"/>
          <w:b/>
          <w:sz w:val="24"/>
          <w:szCs w:val="24"/>
          <w:u w:val="single"/>
        </w:rPr>
        <w:t>This Union believes:</w:t>
      </w:r>
    </w:p>
    <w:p w:rsidR="000138DF" w:rsidRPr="003874BA" w:rsidRDefault="000138DF">
      <w:pPr>
        <w:rPr>
          <w:rStyle w:val="textexposedshow"/>
          <w:rFonts w:asciiTheme="majorHAnsi" w:hAnsiTheme="majorHAnsi"/>
          <w:sz w:val="24"/>
          <w:szCs w:val="24"/>
        </w:rPr>
      </w:pPr>
      <w:r w:rsidRPr="003874BA">
        <w:rPr>
          <w:rStyle w:val="textexposedshow"/>
          <w:rFonts w:asciiTheme="majorHAnsi" w:hAnsiTheme="majorHAnsi"/>
          <w:sz w:val="24"/>
          <w:szCs w:val="24"/>
        </w:rPr>
        <w:t>1:</w:t>
      </w:r>
      <w:r w:rsidRPr="003874BA">
        <w:rPr>
          <w:rStyle w:val="textexposedshow"/>
          <w:sz w:val="24"/>
          <w:szCs w:val="24"/>
        </w:rPr>
        <w:t xml:space="preserve"> </w:t>
      </w:r>
      <w:r w:rsidRPr="003874BA">
        <w:rPr>
          <w:rStyle w:val="textexposedshow"/>
          <w:rFonts w:asciiTheme="majorHAnsi" w:hAnsiTheme="majorHAnsi"/>
          <w:sz w:val="24"/>
          <w:szCs w:val="24"/>
        </w:rPr>
        <w:t xml:space="preserve">That there is no satisfactory justification for ICS to revoke Ms Raji’s scholarship. </w:t>
      </w:r>
    </w:p>
    <w:p w:rsidR="000138DF" w:rsidRPr="003874BA" w:rsidRDefault="000138DF">
      <w:pPr>
        <w:rPr>
          <w:rStyle w:val="textexposedshow"/>
          <w:sz w:val="24"/>
          <w:szCs w:val="24"/>
        </w:rPr>
      </w:pPr>
      <w:r w:rsidRPr="003874BA">
        <w:rPr>
          <w:rStyle w:val="textexposedshow"/>
          <w:rFonts w:asciiTheme="majorHAnsi" w:hAnsiTheme="majorHAnsi"/>
          <w:sz w:val="24"/>
          <w:szCs w:val="24"/>
        </w:rPr>
        <w:t>2</w:t>
      </w:r>
      <w:r w:rsidR="007052D5" w:rsidRPr="003874BA">
        <w:rPr>
          <w:rStyle w:val="textexposedshow"/>
          <w:rFonts w:asciiTheme="majorHAnsi" w:hAnsiTheme="majorHAnsi"/>
          <w:sz w:val="24"/>
          <w:szCs w:val="24"/>
        </w:rPr>
        <w:t xml:space="preserve">: </w:t>
      </w:r>
      <w:r w:rsidRPr="003874BA">
        <w:rPr>
          <w:rStyle w:val="null"/>
          <w:sz w:val="24"/>
          <w:szCs w:val="24"/>
        </w:rPr>
        <w:t>That the attacks to Ms Raji's education are an attack to all international students who are consistently treated differently to home students across the nation.</w:t>
      </w:r>
    </w:p>
    <w:p w:rsidR="00875564" w:rsidRPr="003874BA" w:rsidRDefault="000138DF">
      <w:pPr>
        <w:rPr>
          <w:rStyle w:val="textexposedshow"/>
          <w:rFonts w:asciiTheme="majorHAnsi" w:hAnsiTheme="majorHAnsi"/>
          <w:sz w:val="24"/>
          <w:szCs w:val="24"/>
        </w:rPr>
      </w:pPr>
      <w:r w:rsidRPr="003874BA">
        <w:rPr>
          <w:rStyle w:val="textexposedshow"/>
          <w:rFonts w:asciiTheme="majorHAnsi" w:hAnsiTheme="majorHAnsi"/>
          <w:sz w:val="24"/>
          <w:szCs w:val="24"/>
        </w:rPr>
        <w:t>3</w:t>
      </w:r>
      <w:r w:rsidR="007052D5" w:rsidRPr="003874BA">
        <w:rPr>
          <w:rStyle w:val="textexposedshow"/>
          <w:rFonts w:asciiTheme="majorHAnsi" w:hAnsiTheme="majorHAnsi"/>
          <w:sz w:val="24"/>
          <w:szCs w:val="24"/>
        </w:rPr>
        <w:t>: T</w:t>
      </w:r>
      <w:r w:rsidR="00875564" w:rsidRPr="003874BA">
        <w:rPr>
          <w:rStyle w:val="textexposedshow"/>
          <w:rFonts w:asciiTheme="majorHAnsi" w:hAnsiTheme="majorHAnsi"/>
          <w:sz w:val="24"/>
          <w:szCs w:val="24"/>
        </w:rPr>
        <w:t xml:space="preserve">hat the University of Leeds’ unwillingness to remedy </w:t>
      </w:r>
      <w:r w:rsidR="007052D5" w:rsidRPr="003874BA">
        <w:rPr>
          <w:rStyle w:val="textexposedshow"/>
          <w:rFonts w:asciiTheme="majorHAnsi" w:hAnsiTheme="majorHAnsi"/>
          <w:sz w:val="24"/>
          <w:szCs w:val="24"/>
        </w:rPr>
        <w:t>Ms Raji</w:t>
      </w:r>
      <w:r w:rsidR="00875564" w:rsidRPr="003874BA">
        <w:rPr>
          <w:rStyle w:val="textexposedshow"/>
          <w:rFonts w:asciiTheme="majorHAnsi" w:hAnsiTheme="majorHAnsi"/>
          <w:sz w:val="24"/>
          <w:szCs w:val="24"/>
        </w:rPr>
        <w:t>’s supervisory meeting arrangement demonstrates its failure in its pastoral duty towards its students.</w:t>
      </w:r>
    </w:p>
    <w:p w:rsidR="00875564" w:rsidRPr="003874BA" w:rsidRDefault="000138DF">
      <w:pPr>
        <w:rPr>
          <w:rStyle w:val="textexposedshow"/>
          <w:rFonts w:asciiTheme="majorHAnsi" w:hAnsiTheme="majorHAnsi"/>
          <w:sz w:val="24"/>
          <w:szCs w:val="24"/>
        </w:rPr>
      </w:pPr>
      <w:r w:rsidRPr="003874BA">
        <w:rPr>
          <w:rStyle w:val="textexposedshow"/>
          <w:rFonts w:asciiTheme="majorHAnsi" w:hAnsiTheme="majorHAnsi"/>
          <w:sz w:val="24"/>
          <w:szCs w:val="24"/>
        </w:rPr>
        <w:t>4</w:t>
      </w:r>
      <w:r w:rsidR="007052D5" w:rsidRPr="003874BA">
        <w:rPr>
          <w:rStyle w:val="textexposedshow"/>
          <w:rFonts w:asciiTheme="majorHAnsi" w:hAnsiTheme="majorHAnsi"/>
          <w:sz w:val="24"/>
          <w:szCs w:val="24"/>
        </w:rPr>
        <w:t>: T</w:t>
      </w:r>
      <w:r w:rsidR="00875564" w:rsidRPr="003874BA">
        <w:rPr>
          <w:rStyle w:val="textexposedshow"/>
          <w:rFonts w:asciiTheme="majorHAnsi" w:hAnsiTheme="majorHAnsi"/>
          <w:sz w:val="24"/>
          <w:szCs w:val="24"/>
        </w:rPr>
        <w:t xml:space="preserve">hat the appeal’s committee’s denial of a hearing for </w:t>
      </w:r>
      <w:r w:rsidR="007052D5" w:rsidRPr="003874BA">
        <w:rPr>
          <w:rStyle w:val="textexposedshow"/>
          <w:rFonts w:asciiTheme="majorHAnsi" w:hAnsiTheme="majorHAnsi"/>
          <w:sz w:val="24"/>
          <w:szCs w:val="24"/>
        </w:rPr>
        <w:t xml:space="preserve">Ms Raji </w:t>
      </w:r>
      <w:r w:rsidR="00875564" w:rsidRPr="003874BA">
        <w:rPr>
          <w:rStyle w:val="textexposedshow"/>
          <w:rFonts w:asciiTheme="majorHAnsi" w:hAnsiTheme="majorHAnsi"/>
          <w:sz w:val="24"/>
          <w:szCs w:val="24"/>
        </w:rPr>
        <w:t xml:space="preserve"> is a miscarriage of justice and a breach of her human rights.</w:t>
      </w:r>
    </w:p>
    <w:p w:rsidR="00875564" w:rsidRPr="003874BA" w:rsidRDefault="000138DF">
      <w:pPr>
        <w:rPr>
          <w:rStyle w:val="textexposedshow"/>
          <w:rFonts w:asciiTheme="majorHAnsi" w:hAnsiTheme="majorHAnsi"/>
          <w:sz w:val="24"/>
          <w:szCs w:val="24"/>
        </w:rPr>
      </w:pPr>
      <w:r w:rsidRPr="003874BA">
        <w:rPr>
          <w:rStyle w:val="textexposedshow"/>
          <w:rFonts w:asciiTheme="majorHAnsi" w:hAnsiTheme="majorHAnsi"/>
          <w:sz w:val="24"/>
          <w:szCs w:val="24"/>
        </w:rPr>
        <w:t>5</w:t>
      </w:r>
      <w:r w:rsidR="007052D5" w:rsidRPr="003874BA">
        <w:rPr>
          <w:rStyle w:val="textexposedshow"/>
          <w:rFonts w:asciiTheme="majorHAnsi" w:hAnsiTheme="majorHAnsi"/>
          <w:sz w:val="24"/>
          <w:szCs w:val="24"/>
        </w:rPr>
        <w:t>: T</w:t>
      </w:r>
      <w:r w:rsidR="00875564" w:rsidRPr="003874BA">
        <w:rPr>
          <w:rStyle w:val="textexposedshow"/>
          <w:rFonts w:asciiTheme="majorHAnsi" w:hAnsiTheme="majorHAnsi"/>
          <w:sz w:val="24"/>
          <w:szCs w:val="24"/>
        </w:rPr>
        <w:t>hat the lack of support</w:t>
      </w:r>
      <w:r w:rsidR="007052D5" w:rsidRPr="003874BA">
        <w:rPr>
          <w:rStyle w:val="textexposedshow"/>
          <w:rFonts w:asciiTheme="majorHAnsi" w:hAnsiTheme="majorHAnsi"/>
          <w:sz w:val="24"/>
          <w:szCs w:val="24"/>
        </w:rPr>
        <w:t xml:space="preserve"> Ms Raji</w:t>
      </w:r>
      <w:r w:rsidR="00875564" w:rsidRPr="003874BA">
        <w:rPr>
          <w:rStyle w:val="textexposedshow"/>
          <w:rFonts w:asciiTheme="majorHAnsi" w:hAnsiTheme="majorHAnsi"/>
          <w:sz w:val="24"/>
          <w:szCs w:val="24"/>
        </w:rPr>
        <w:t xml:space="preserve"> received from student bodies is a clear indication of disinterest of the plight of international students in the UK in general, and disregard about </w:t>
      </w:r>
      <w:r w:rsidR="007052D5" w:rsidRPr="003874BA">
        <w:rPr>
          <w:rStyle w:val="textexposedshow"/>
          <w:rFonts w:asciiTheme="majorHAnsi" w:hAnsiTheme="majorHAnsi"/>
          <w:sz w:val="24"/>
          <w:szCs w:val="24"/>
        </w:rPr>
        <w:t>her</w:t>
      </w:r>
      <w:r w:rsidR="00875564" w:rsidRPr="003874BA">
        <w:rPr>
          <w:rStyle w:val="textexposedshow"/>
          <w:rFonts w:asciiTheme="majorHAnsi" w:hAnsiTheme="majorHAnsi"/>
          <w:sz w:val="24"/>
          <w:szCs w:val="24"/>
        </w:rPr>
        <w:t xml:space="preserve"> rights as a student in particular.</w:t>
      </w:r>
    </w:p>
    <w:p w:rsidR="00875564" w:rsidRPr="003874BA" w:rsidRDefault="000138DF">
      <w:pPr>
        <w:rPr>
          <w:rStyle w:val="textexposedshow"/>
          <w:rFonts w:asciiTheme="majorHAnsi" w:hAnsiTheme="majorHAnsi"/>
          <w:sz w:val="24"/>
          <w:szCs w:val="24"/>
        </w:rPr>
      </w:pPr>
      <w:r w:rsidRPr="003874BA">
        <w:rPr>
          <w:rStyle w:val="textexposedshow"/>
          <w:rFonts w:asciiTheme="majorHAnsi" w:hAnsiTheme="majorHAnsi"/>
          <w:sz w:val="24"/>
          <w:szCs w:val="24"/>
        </w:rPr>
        <w:t>6</w:t>
      </w:r>
      <w:r w:rsidR="007052D5" w:rsidRPr="003874BA">
        <w:rPr>
          <w:rStyle w:val="textexposedshow"/>
          <w:rFonts w:asciiTheme="majorHAnsi" w:hAnsiTheme="majorHAnsi"/>
          <w:sz w:val="24"/>
          <w:szCs w:val="24"/>
        </w:rPr>
        <w:t>: T</w:t>
      </w:r>
      <w:r w:rsidR="00875564" w:rsidRPr="003874BA">
        <w:rPr>
          <w:rStyle w:val="textexposedshow"/>
          <w:rFonts w:asciiTheme="majorHAnsi" w:hAnsiTheme="majorHAnsi"/>
          <w:sz w:val="24"/>
          <w:szCs w:val="24"/>
        </w:rPr>
        <w:t xml:space="preserve">hat the University’s unwillingness to challenge ICS for misconduct and address </w:t>
      </w:r>
      <w:r w:rsidR="007052D5" w:rsidRPr="003874BA">
        <w:rPr>
          <w:rStyle w:val="textexposedshow"/>
          <w:rFonts w:asciiTheme="majorHAnsi" w:hAnsiTheme="majorHAnsi"/>
          <w:sz w:val="24"/>
          <w:szCs w:val="24"/>
        </w:rPr>
        <w:t>Ms Raji</w:t>
      </w:r>
      <w:r w:rsidR="00875564" w:rsidRPr="003874BA">
        <w:rPr>
          <w:rStyle w:val="textexposedshow"/>
          <w:rFonts w:asciiTheme="majorHAnsi" w:hAnsiTheme="majorHAnsi"/>
          <w:sz w:val="24"/>
          <w:szCs w:val="24"/>
        </w:rPr>
        <w:t>’s grievances show the University’s indifference towards redressing unfair treatment directed at international students.</w:t>
      </w:r>
    </w:p>
    <w:p w:rsidR="008D59C2" w:rsidRPr="003874BA" w:rsidRDefault="000138DF">
      <w:pPr>
        <w:rPr>
          <w:rStyle w:val="textexposedshow"/>
          <w:rFonts w:asciiTheme="majorHAnsi" w:hAnsiTheme="majorHAnsi"/>
          <w:sz w:val="24"/>
          <w:szCs w:val="24"/>
        </w:rPr>
      </w:pPr>
      <w:r w:rsidRPr="003874BA">
        <w:rPr>
          <w:rStyle w:val="textexposedshow"/>
          <w:rFonts w:asciiTheme="majorHAnsi" w:hAnsiTheme="majorHAnsi"/>
          <w:sz w:val="24"/>
          <w:szCs w:val="24"/>
        </w:rPr>
        <w:t>7</w:t>
      </w:r>
      <w:r w:rsidR="008D59C2" w:rsidRPr="003874BA">
        <w:rPr>
          <w:rStyle w:val="textexposedshow"/>
          <w:rFonts w:asciiTheme="majorHAnsi" w:hAnsiTheme="majorHAnsi"/>
          <w:sz w:val="24"/>
          <w:szCs w:val="24"/>
        </w:rPr>
        <w:t>: That all students should be able to challenge their university if they believe that the latter is not adhering to proper academic standards and providing satisfactory support.</w:t>
      </w:r>
    </w:p>
    <w:p w:rsidR="00875564" w:rsidRPr="003874BA" w:rsidRDefault="000138DF">
      <w:pPr>
        <w:rPr>
          <w:rStyle w:val="textexposedshow"/>
          <w:rFonts w:asciiTheme="majorHAnsi" w:hAnsiTheme="majorHAnsi"/>
          <w:sz w:val="24"/>
          <w:szCs w:val="24"/>
        </w:rPr>
      </w:pPr>
      <w:r w:rsidRPr="003874BA">
        <w:rPr>
          <w:rStyle w:val="textexposedshow"/>
          <w:rFonts w:asciiTheme="majorHAnsi" w:hAnsiTheme="majorHAnsi"/>
          <w:sz w:val="24"/>
          <w:szCs w:val="24"/>
        </w:rPr>
        <w:t>8</w:t>
      </w:r>
      <w:r w:rsidR="008D59C2" w:rsidRPr="003874BA">
        <w:rPr>
          <w:rStyle w:val="textexposedshow"/>
          <w:rFonts w:asciiTheme="majorHAnsi" w:hAnsiTheme="majorHAnsi"/>
          <w:sz w:val="24"/>
          <w:szCs w:val="24"/>
        </w:rPr>
        <w:t xml:space="preserve">: That all </w:t>
      </w:r>
      <w:r w:rsidR="007052D5" w:rsidRPr="003874BA">
        <w:rPr>
          <w:rStyle w:val="textexposedshow"/>
          <w:rFonts w:asciiTheme="majorHAnsi" w:hAnsiTheme="majorHAnsi"/>
          <w:sz w:val="24"/>
          <w:szCs w:val="24"/>
        </w:rPr>
        <w:t>students, including</w:t>
      </w:r>
      <w:r w:rsidR="008D59C2" w:rsidRPr="003874BA">
        <w:rPr>
          <w:rStyle w:val="textexposedshow"/>
          <w:rFonts w:asciiTheme="majorHAnsi" w:hAnsiTheme="majorHAnsi"/>
          <w:sz w:val="24"/>
          <w:szCs w:val="24"/>
        </w:rPr>
        <w:t xml:space="preserve"> international students should be treated fairly. </w:t>
      </w:r>
    </w:p>
    <w:p w:rsidR="00875564" w:rsidRPr="003874BA" w:rsidRDefault="00875564" w:rsidP="007052D5">
      <w:pPr>
        <w:rPr>
          <w:rStyle w:val="textexposedshow"/>
          <w:rFonts w:asciiTheme="majorHAnsi" w:hAnsiTheme="majorHAnsi"/>
          <w:b/>
          <w:sz w:val="24"/>
          <w:szCs w:val="24"/>
          <w:u w:val="single"/>
        </w:rPr>
      </w:pPr>
      <w:r w:rsidRPr="003874BA">
        <w:rPr>
          <w:rStyle w:val="textexposedshow"/>
          <w:rFonts w:asciiTheme="majorHAnsi" w:hAnsiTheme="majorHAnsi"/>
          <w:b/>
          <w:sz w:val="24"/>
          <w:szCs w:val="24"/>
          <w:u w:val="single"/>
        </w:rPr>
        <w:t>This Union resolves:</w:t>
      </w:r>
    </w:p>
    <w:p w:rsidR="00875564" w:rsidRPr="003874BA" w:rsidRDefault="00A61DCE" w:rsidP="00A61DCE">
      <w:pPr>
        <w:spacing w:after="0" w:line="240" w:lineRule="auto"/>
        <w:rPr>
          <w:rFonts w:asciiTheme="majorHAnsi" w:hAnsiTheme="majorHAnsi" w:cs="Arial"/>
          <w:sz w:val="24"/>
          <w:szCs w:val="24"/>
        </w:rPr>
      </w:pPr>
      <w:r w:rsidRPr="003874BA">
        <w:rPr>
          <w:rStyle w:val="textexposedshow"/>
          <w:rFonts w:asciiTheme="majorHAnsi" w:hAnsiTheme="majorHAnsi"/>
          <w:sz w:val="24"/>
          <w:szCs w:val="24"/>
        </w:rPr>
        <w:t xml:space="preserve">1: </w:t>
      </w:r>
      <w:r w:rsidR="008D59C2" w:rsidRPr="003874BA">
        <w:rPr>
          <w:rStyle w:val="textexposedshow"/>
          <w:rFonts w:asciiTheme="majorHAnsi" w:hAnsiTheme="majorHAnsi"/>
          <w:sz w:val="24"/>
          <w:szCs w:val="24"/>
        </w:rPr>
        <w:t xml:space="preserve">To </w:t>
      </w:r>
      <w:r w:rsidR="000172B4" w:rsidRPr="003874BA">
        <w:rPr>
          <w:rStyle w:val="entity586o"/>
          <w:rFonts w:asciiTheme="majorHAnsi" w:hAnsiTheme="majorHAnsi"/>
          <w:sz w:val="24"/>
          <w:szCs w:val="24"/>
        </w:rPr>
        <w:t xml:space="preserve">officially supports the Justice4Sanaz campaign, which aims to ensure that </w:t>
      </w:r>
      <w:r w:rsidR="008D59C2" w:rsidRPr="003874BA">
        <w:rPr>
          <w:rStyle w:val="entity586o"/>
          <w:rFonts w:asciiTheme="majorHAnsi" w:hAnsiTheme="majorHAnsi"/>
          <w:sz w:val="24"/>
          <w:szCs w:val="24"/>
        </w:rPr>
        <w:t xml:space="preserve">Ms </w:t>
      </w:r>
      <w:r w:rsidR="000172B4" w:rsidRPr="003874BA">
        <w:rPr>
          <w:rStyle w:val="entity586o"/>
          <w:rFonts w:asciiTheme="majorHAnsi" w:hAnsiTheme="majorHAnsi"/>
          <w:sz w:val="24"/>
          <w:szCs w:val="24"/>
        </w:rPr>
        <w:t xml:space="preserve">Raji’s visa is extended </w:t>
      </w:r>
      <w:r w:rsidR="000172B4" w:rsidRPr="003874BA">
        <w:rPr>
          <w:rFonts w:asciiTheme="majorHAnsi" w:hAnsiTheme="majorHAnsi" w:cs="Arial"/>
          <w:sz w:val="24"/>
          <w:szCs w:val="24"/>
        </w:rPr>
        <w:t xml:space="preserve">so that she is able to legally reside in the United Kingdom until her case with the OIA is completed. </w:t>
      </w:r>
    </w:p>
    <w:p w:rsidR="00A61DCE" w:rsidRPr="003874BA" w:rsidRDefault="00A61DCE" w:rsidP="00A61DCE">
      <w:pPr>
        <w:spacing w:after="0" w:line="240" w:lineRule="auto"/>
        <w:rPr>
          <w:rStyle w:val="textexposedshow"/>
          <w:rFonts w:asciiTheme="majorHAnsi" w:hAnsiTheme="majorHAnsi"/>
          <w:sz w:val="24"/>
          <w:szCs w:val="24"/>
        </w:rPr>
      </w:pPr>
    </w:p>
    <w:p w:rsidR="00A61DCE" w:rsidRPr="003874BA" w:rsidRDefault="00A61DCE" w:rsidP="00A61DCE">
      <w:pPr>
        <w:spacing w:after="0" w:line="240" w:lineRule="auto"/>
        <w:rPr>
          <w:rStyle w:val="entity586o"/>
          <w:color w:val="FF0000"/>
          <w:sz w:val="24"/>
          <w:szCs w:val="24"/>
        </w:rPr>
      </w:pPr>
      <w:r w:rsidRPr="003874BA">
        <w:rPr>
          <w:rStyle w:val="entity586o"/>
          <w:rFonts w:asciiTheme="majorHAnsi" w:hAnsiTheme="majorHAnsi" w:cs="Arial"/>
          <w:sz w:val="24"/>
          <w:szCs w:val="24"/>
        </w:rPr>
        <w:lastRenderedPageBreak/>
        <w:t xml:space="preserve">2: </w:t>
      </w:r>
      <w:r w:rsidR="000172B4" w:rsidRPr="003874BA">
        <w:rPr>
          <w:rStyle w:val="entity586o"/>
          <w:rFonts w:asciiTheme="majorHAnsi" w:hAnsiTheme="majorHAnsi" w:cs="Arial"/>
          <w:sz w:val="24"/>
          <w:szCs w:val="24"/>
        </w:rPr>
        <w:t xml:space="preserve">To </w:t>
      </w:r>
      <w:r w:rsidR="008D59C2" w:rsidRPr="003874BA">
        <w:rPr>
          <w:rStyle w:val="entity586o"/>
          <w:rFonts w:asciiTheme="majorHAnsi" w:hAnsiTheme="majorHAnsi" w:cs="Arial"/>
          <w:sz w:val="24"/>
          <w:szCs w:val="24"/>
        </w:rPr>
        <w:t>pledge</w:t>
      </w:r>
      <w:r w:rsidR="000172B4" w:rsidRPr="003874BA">
        <w:rPr>
          <w:rStyle w:val="entity586o"/>
          <w:rFonts w:asciiTheme="majorHAnsi" w:hAnsiTheme="majorHAnsi" w:cs="Arial"/>
          <w:sz w:val="24"/>
          <w:szCs w:val="24"/>
        </w:rPr>
        <w:t xml:space="preserve"> to working with RHUL International to provide better welfare and support for International students at all levels of study</w:t>
      </w:r>
      <w:r w:rsidR="007052D5" w:rsidRPr="003874BA">
        <w:rPr>
          <w:rStyle w:val="entity586o"/>
          <w:rFonts w:asciiTheme="majorHAnsi" w:hAnsiTheme="majorHAnsi" w:cs="Arial"/>
          <w:sz w:val="24"/>
          <w:szCs w:val="24"/>
        </w:rPr>
        <w:t xml:space="preserve">. </w:t>
      </w:r>
    </w:p>
    <w:p w:rsidR="00A61DCE" w:rsidRPr="003874BA" w:rsidRDefault="00A61DCE" w:rsidP="00A61DCE">
      <w:pPr>
        <w:spacing w:after="0" w:line="240" w:lineRule="auto"/>
        <w:rPr>
          <w:rStyle w:val="entity586o"/>
          <w:rFonts w:asciiTheme="majorHAnsi" w:hAnsiTheme="majorHAnsi" w:cs="Arial"/>
          <w:sz w:val="24"/>
          <w:szCs w:val="24"/>
        </w:rPr>
      </w:pPr>
    </w:p>
    <w:p w:rsidR="00A61DCE" w:rsidRPr="003874BA" w:rsidRDefault="00A61DCE" w:rsidP="00A61DCE">
      <w:pPr>
        <w:spacing w:after="0" w:line="240" w:lineRule="auto"/>
        <w:rPr>
          <w:rStyle w:val="entity586o"/>
          <w:rFonts w:asciiTheme="majorHAnsi" w:hAnsiTheme="majorHAnsi" w:cs="Arial"/>
          <w:b/>
          <w:sz w:val="24"/>
          <w:szCs w:val="24"/>
          <w:u w:val="single"/>
        </w:rPr>
      </w:pPr>
      <w:r w:rsidRPr="003874BA">
        <w:rPr>
          <w:rStyle w:val="entity586o"/>
          <w:rFonts w:asciiTheme="majorHAnsi" w:hAnsiTheme="majorHAnsi" w:cs="Arial"/>
          <w:b/>
          <w:sz w:val="24"/>
          <w:szCs w:val="24"/>
          <w:u w:val="single"/>
        </w:rPr>
        <w:t>This Union mandates:</w:t>
      </w:r>
    </w:p>
    <w:p w:rsidR="00A61DCE" w:rsidRPr="003874BA" w:rsidRDefault="00A61DCE" w:rsidP="00A61DCE">
      <w:pPr>
        <w:spacing w:after="0" w:line="240" w:lineRule="auto"/>
        <w:rPr>
          <w:rStyle w:val="entity586o"/>
          <w:rFonts w:asciiTheme="majorHAnsi" w:hAnsiTheme="majorHAnsi" w:cs="Arial"/>
          <w:sz w:val="24"/>
          <w:szCs w:val="24"/>
        </w:rPr>
      </w:pPr>
    </w:p>
    <w:p w:rsidR="00A61DCE" w:rsidRDefault="00A61DCE" w:rsidP="00A61DCE">
      <w:pPr>
        <w:spacing w:after="0" w:line="240" w:lineRule="auto"/>
        <w:rPr>
          <w:rStyle w:val="null"/>
          <w:sz w:val="24"/>
          <w:szCs w:val="24"/>
        </w:rPr>
      </w:pPr>
      <w:r w:rsidRPr="003874BA">
        <w:rPr>
          <w:rStyle w:val="entity586o"/>
          <w:rFonts w:asciiTheme="majorHAnsi" w:hAnsiTheme="majorHAnsi" w:cs="Arial"/>
          <w:sz w:val="24"/>
          <w:szCs w:val="24"/>
        </w:rPr>
        <w:t xml:space="preserve">1: </w:t>
      </w:r>
      <w:r w:rsidRPr="003874BA">
        <w:rPr>
          <w:rStyle w:val="null"/>
          <w:sz w:val="24"/>
          <w:szCs w:val="24"/>
        </w:rPr>
        <w:t>That the Vice President (Communication and Campaigns) writes a letter of solidarity for theJusticeforSanaz campaign</w:t>
      </w:r>
    </w:p>
    <w:p w:rsidR="003874BA" w:rsidRPr="003874BA" w:rsidRDefault="003874BA" w:rsidP="00A61DCE">
      <w:pPr>
        <w:spacing w:after="0" w:line="240" w:lineRule="auto"/>
        <w:rPr>
          <w:sz w:val="24"/>
          <w:szCs w:val="24"/>
        </w:rPr>
      </w:pPr>
    </w:p>
    <w:p w:rsidR="00A61DCE" w:rsidRPr="003874BA" w:rsidRDefault="00A61DCE" w:rsidP="00A61DCE">
      <w:pPr>
        <w:spacing w:after="0" w:line="240" w:lineRule="auto"/>
        <w:rPr>
          <w:rStyle w:val="null"/>
          <w:sz w:val="24"/>
          <w:szCs w:val="24"/>
        </w:rPr>
      </w:pPr>
      <w:r w:rsidRPr="003874BA">
        <w:rPr>
          <w:rStyle w:val="null"/>
          <w:b/>
          <w:sz w:val="24"/>
          <w:szCs w:val="24"/>
        </w:rPr>
        <w:t>Proposed:</w:t>
      </w:r>
      <w:r w:rsidRPr="003874BA">
        <w:rPr>
          <w:rStyle w:val="null"/>
          <w:sz w:val="24"/>
          <w:szCs w:val="24"/>
        </w:rPr>
        <w:t xml:space="preserve"> Asma A. Farah </w:t>
      </w:r>
    </w:p>
    <w:p w:rsidR="00875564" w:rsidRPr="003874BA" w:rsidRDefault="00A61DCE" w:rsidP="00A61DCE">
      <w:pPr>
        <w:spacing w:after="0" w:line="240" w:lineRule="auto"/>
        <w:rPr>
          <w:rFonts w:asciiTheme="majorHAnsi" w:hAnsiTheme="majorHAnsi" w:cs="Arial"/>
          <w:sz w:val="24"/>
          <w:szCs w:val="24"/>
        </w:rPr>
      </w:pPr>
      <w:r w:rsidRPr="003874BA">
        <w:rPr>
          <w:rStyle w:val="null"/>
          <w:b/>
          <w:sz w:val="24"/>
          <w:szCs w:val="24"/>
        </w:rPr>
        <w:t>Seconded:</w:t>
      </w:r>
      <w:r w:rsidRPr="003874BA">
        <w:rPr>
          <w:rStyle w:val="null"/>
          <w:sz w:val="24"/>
          <w:szCs w:val="24"/>
        </w:rPr>
        <w:t xml:space="preserve"> Jamie Green, Vice President (Communications and Campaigns)</w:t>
      </w:r>
      <w:r w:rsidR="00875564" w:rsidRPr="003874BA">
        <w:rPr>
          <w:sz w:val="24"/>
          <w:szCs w:val="24"/>
        </w:rPr>
        <w:br/>
      </w:r>
      <w:r w:rsidR="00875564" w:rsidRPr="003874BA">
        <w:rPr>
          <w:color w:val="FF0000"/>
          <w:sz w:val="24"/>
          <w:szCs w:val="24"/>
        </w:rPr>
        <w:br/>
        <w:t xml:space="preserve"> </w:t>
      </w:r>
    </w:p>
    <w:sectPr w:rsidR="00875564" w:rsidRPr="003874BA" w:rsidSect="00D933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0AFE"/>
    <w:multiLevelType w:val="hybridMultilevel"/>
    <w:tmpl w:val="4594C99A"/>
    <w:lvl w:ilvl="0" w:tplc="B7ACD2BE">
      <w:start w:val="11"/>
      <w:numFmt w:val="bullet"/>
      <w:lvlText w:val="-"/>
      <w:lvlJc w:val="left"/>
      <w:pPr>
        <w:ind w:left="720" w:hanging="360"/>
      </w:pPr>
      <w:rPr>
        <w:rFonts w:ascii="Calibri" w:eastAsia="Calibri" w:hAnsi="Calibri"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BC03BA"/>
    <w:multiLevelType w:val="hybridMultilevel"/>
    <w:tmpl w:val="4952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C8207D"/>
    <w:multiLevelType w:val="hybridMultilevel"/>
    <w:tmpl w:val="33DE1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56"/>
    <w:rsid w:val="000138DF"/>
    <w:rsid w:val="000172B4"/>
    <w:rsid w:val="0002014A"/>
    <w:rsid w:val="00272DDC"/>
    <w:rsid w:val="00300D9C"/>
    <w:rsid w:val="003874BA"/>
    <w:rsid w:val="003B1B7F"/>
    <w:rsid w:val="0041104E"/>
    <w:rsid w:val="00412A68"/>
    <w:rsid w:val="00603AA3"/>
    <w:rsid w:val="007052D5"/>
    <w:rsid w:val="007E608D"/>
    <w:rsid w:val="00875564"/>
    <w:rsid w:val="008D59C2"/>
    <w:rsid w:val="009C0AF2"/>
    <w:rsid w:val="00A61DCE"/>
    <w:rsid w:val="00B0131C"/>
    <w:rsid w:val="00B47240"/>
    <w:rsid w:val="00B871DD"/>
    <w:rsid w:val="00CD6556"/>
    <w:rsid w:val="00CF2D9B"/>
    <w:rsid w:val="00D609F5"/>
    <w:rsid w:val="00D93353"/>
    <w:rsid w:val="00E25C5B"/>
    <w:rsid w:val="00E406D9"/>
    <w:rsid w:val="00F67F04"/>
    <w:rsid w:val="00F82D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F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uiPriority w:val="99"/>
    <w:rsid w:val="00CD6556"/>
    <w:rPr>
      <w:rFonts w:cs="Times New Roman"/>
    </w:rPr>
  </w:style>
  <w:style w:type="character" w:styleId="Strong">
    <w:name w:val="Strong"/>
    <w:basedOn w:val="DefaultParagraphFont"/>
    <w:uiPriority w:val="99"/>
    <w:qFormat/>
    <w:rsid w:val="00B871DD"/>
    <w:rPr>
      <w:rFonts w:cs="Times New Roman"/>
      <w:b/>
      <w:bCs/>
    </w:rPr>
  </w:style>
  <w:style w:type="paragraph" w:styleId="NormalWeb">
    <w:name w:val="Normal (Web)"/>
    <w:basedOn w:val="Normal"/>
    <w:uiPriority w:val="99"/>
    <w:rsid w:val="00272DD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ntity586o">
    <w:name w:val="entity _586o"/>
    <w:rsid w:val="000172B4"/>
  </w:style>
  <w:style w:type="character" w:customStyle="1" w:styleId="null">
    <w:name w:val="null"/>
    <w:basedOn w:val="DefaultParagraphFont"/>
    <w:rsid w:val="000138DF"/>
  </w:style>
  <w:style w:type="paragraph" w:styleId="ListParagraph">
    <w:name w:val="List Paragraph"/>
    <w:basedOn w:val="Normal"/>
    <w:uiPriority w:val="34"/>
    <w:qFormat/>
    <w:rsid w:val="00A61D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F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uiPriority w:val="99"/>
    <w:rsid w:val="00CD6556"/>
    <w:rPr>
      <w:rFonts w:cs="Times New Roman"/>
    </w:rPr>
  </w:style>
  <w:style w:type="character" w:styleId="Strong">
    <w:name w:val="Strong"/>
    <w:basedOn w:val="DefaultParagraphFont"/>
    <w:uiPriority w:val="99"/>
    <w:qFormat/>
    <w:rsid w:val="00B871DD"/>
    <w:rPr>
      <w:rFonts w:cs="Times New Roman"/>
      <w:b/>
      <w:bCs/>
    </w:rPr>
  </w:style>
  <w:style w:type="paragraph" w:styleId="NormalWeb">
    <w:name w:val="Normal (Web)"/>
    <w:basedOn w:val="Normal"/>
    <w:uiPriority w:val="99"/>
    <w:rsid w:val="00272DD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ntity586o">
    <w:name w:val="entity _586o"/>
    <w:rsid w:val="000172B4"/>
  </w:style>
  <w:style w:type="character" w:customStyle="1" w:styleId="null">
    <w:name w:val="null"/>
    <w:basedOn w:val="DefaultParagraphFont"/>
    <w:rsid w:val="000138DF"/>
  </w:style>
  <w:style w:type="paragraph" w:styleId="ListParagraph">
    <w:name w:val="List Paragraph"/>
    <w:basedOn w:val="Normal"/>
    <w:uiPriority w:val="34"/>
    <w:qFormat/>
    <w:rsid w:val="00A61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This Union Notes:</vt:lpstr>
    </vt:vector>
  </TitlesOfParts>
  <Company>La Trobe University</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Union Notes:</dc:title>
  <dc:creator>Asma Ahmed</dc:creator>
  <cp:lastModifiedBy>Kelly Dan</cp:lastModifiedBy>
  <cp:revision>2</cp:revision>
  <dcterms:created xsi:type="dcterms:W3CDTF">2014-02-12T11:25:00Z</dcterms:created>
  <dcterms:modified xsi:type="dcterms:W3CDTF">2014-02-12T11:25:00Z</dcterms:modified>
</cp:coreProperties>
</file>