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B3A4" w14:textId="77777777" w:rsidR="002C1EE6" w:rsidRPr="003F106F" w:rsidRDefault="002C1EE6" w:rsidP="002C1EE6">
      <w:pPr>
        <w:rPr>
          <w:rFonts w:ascii="Arial" w:hAnsi="Arial" w:cs="Arial"/>
        </w:rPr>
      </w:pPr>
      <w:r w:rsidRPr="003F106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33E5F8" wp14:editId="000A3DC7">
            <wp:simplePos x="0" y="0"/>
            <wp:positionH relativeFrom="margin">
              <wp:posOffset>-541020</wp:posOffset>
            </wp:positionH>
            <wp:positionV relativeFrom="paragraph">
              <wp:posOffset>-543560</wp:posOffset>
            </wp:positionV>
            <wp:extent cx="1674997" cy="647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Split-Grey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6BCD" w14:textId="77777777" w:rsidR="002C1EE6" w:rsidRDefault="002C1EE6" w:rsidP="002C1E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[NAME OF EXECUTIVE]</w:t>
      </w:r>
      <w:r w:rsidRPr="001C3FE2">
        <w:rPr>
          <w:rFonts w:ascii="Arial" w:hAnsi="Arial" w:cs="Arial"/>
          <w:b/>
          <w:sz w:val="24"/>
        </w:rPr>
        <w:t xml:space="preserve"> Executive </w:t>
      </w:r>
      <w:r>
        <w:rPr>
          <w:rFonts w:ascii="Arial" w:hAnsi="Arial" w:cs="Arial"/>
          <w:b/>
          <w:sz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C1EE6" w:rsidRPr="001B1E2C" w14:paraId="2FB11260" w14:textId="77777777" w:rsidTr="002E1CF3">
        <w:trPr>
          <w:trHeight w:val="393"/>
        </w:trPr>
        <w:tc>
          <w:tcPr>
            <w:tcW w:w="2263" w:type="dxa"/>
          </w:tcPr>
          <w:p w14:paraId="0E316D6B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Date &amp; time</w:t>
            </w:r>
          </w:p>
        </w:tc>
        <w:tc>
          <w:tcPr>
            <w:tcW w:w="6753" w:type="dxa"/>
          </w:tcPr>
          <w:p w14:paraId="193F6276" w14:textId="631AE30D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23/01/2024 17:00-19:00</w:t>
            </w:r>
          </w:p>
        </w:tc>
      </w:tr>
      <w:tr w:rsidR="002C1EE6" w:rsidRPr="001B1E2C" w14:paraId="6FF304EE" w14:textId="77777777" w:rsidTr="002E1CF3">
        <w:trPr>
          <w:trHeight w:val="413"/>
        </w:trPr>
        <w:tc>
          <w:tcPr>
            <w:tcW w:w="2263" w:type="dxa"/>
          </w:tcPr>
          <w:p w14:paraId="371AA79F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Location</w:t>
            </w:r>
          </w:p>
        </w:tc>
        <w:tc>
          <w:tcPr>
            <w:tcW w:w="6753" w:type="dxa"/>
          </w:tcPr>
          <w:p w14:paraId="149D41D3" w14:textId="648C1DBC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Moore 004/5</w:t>
            </w:r>
          </w:p>
        </w:tc>
      </w:tr>
      <w:tr w:rsidR="002C1EE6" w:rsidRPr="001B1E2C" w14:paraId="34B2BA1F" w14:textId="77777777" w:rsidTr="002E1CF3">
        <w:trPr>
          <w:trHeight w:val="3090"/>
        </w:trPr>
        <w:tc>
          <w:tcPr>
            <w:tcW w:w="2263" w:type="dxa"/>
          </w:tcPr>
          <w:p w14:paraId="59111106" w14:textId="77777777" w:rsidR="002C1EE6" w:rsidRPr="001B1E2C" w:rsidRDefault="002C1EE6" w:rsidP="002C1EE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Attendance</w:t>
            </w:r>
          </w:p>
        </w:tc>
        <w:tc>
          <w:tcPr>
            <w:tcW w:w="6753" w:type="dxa"/>
          </w:tcPr>
          <w:p w14:paraId="79D9205F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Sharanya Sivarajah (Vice President Education – Chair)</w:t>
            </w:r>
          </w:p>
          <w:p w14:paraId="58093F0D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Izzy Masters (School Representative – Humanities)</w:t>
            </w:r>
          </w:p>
          <w:p w14:paraId="75C4AFC9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Isabella Neergaard (School Representative – Life Sciences and the Environment)</w:t>
            </w:r>
          </w:p>
          <w:p w14:paraId="48DDA15D" w14:textId="79845861" w:rsidR="001B1E2C" w:rsidRPr="001B1E2C" w:rsidRDefault="001B1E2C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Martin Kapusta (School Representative – Business &amp; Management)</w:t>
            </w:r>
          </w:p>
          <w:p w14:paraId="15989899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Het Unadkat (PGT Community Officer)</w:t>
            </w:r>
          </w:p>
          <w:p w14:paraId="2BC4DD16" w14:textId="63D714D2" w:rsidR="008B493E" w:rsidRPr="001B1E2C" w:rsidRDefault="008B493E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Style w:val="ui-provider"/>
                <w:rFonts w:ascii="Arial" w:hAnsi="Arial" w:cs="Arial"/>
                <w:sz w:val="22"/>
                <w:szCs w:val="22"/>
              </w:rPr>
              <w:t>Madelaine Gray</w:t>
            </w:r>
            <w:r w:rsidR="0099572D" w:rsidRPr="001B1E2C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(Co-opted member)</w:t>
            </w:r>
          </w:p>
          <w:p w14:paraId="49C4F9E4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 xml:space="preserve">Hannah </w:t>
            </w:r>
            <w:proofErr w:type="spellStart"/>
            <w:r w:rsidRPr="001B1E2C">
              <w:rPr>
                <w:rFonts w:ascii="Arial" w:hAnsi="Arial" w:cs="Arial"/>
                <w:sz w:val="22"/>
                <w:szCs w:val="22"/>
              </w:rPr>
              <w:t>Hockin</w:t>
            </w:r>
            <w:proofErr w:type="spellEnd"/>
            <w:r w:rsidRPr="001B1E2C">
              <w:rPr>
                <w:rFonts w:ascii="Arial" w:hAnsi="Arial" w:cs="Arial"/>
                <w:sz w:val="22"/>
                <w:szCs w:val="22"/>
              </w:rPr>
              <w:t xml:space="preserve"> (President)</w:t>
            </w:r>
          </w:p>
          <w:p w14:paraId="24B38343" w14:textId="77777777" w:rsidR="002C1EE6" w:rsidRPr="001B1E2C" w:rsidRDefault="002C1EE6" w:rsidP="002C1E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 xml:space="preserve">Nisha </w:t>
            </w:r>
            <w:proofErr w:type="spellStart"/>
            <w:r w:rsidRPr="001B1E2C">
              <w:rPr>
                <w:rFonts w:ascii="Arial" w:hAnsi="Arial" w:cs="Arial"/>
                <w:sz w:val="22"/>
                <w:szCs w:val="22"/>
              </w:rPr>
              <w:t>Bundhun</w:t>
            </w:r>
            <w:proofErr w:type="spellEnd"/>
            <w:r w:rsidRPr="001B1E2C">
              <w:rPr>
                <w:rFonts w:ascii="Arial" w:hAnsi="Arial" w:cs="Arial"/>
                <w:sz w:val="22"/>
                <w:szCs w:val="22"/>
              </w:rPr>
              <w:t xml:space="preserve"> (Vice President Wellbeing and Diversity)</w:t>
            </w:r>
          </w:p>
          <w:p w14:paraId="4B92D77B" w14:textId="77777777" w:rsidR="002C1EE6" w:rsidRPr="001B1E2C" w:rsidRDefault="002C1EE6" w:rsidP="002C1EE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Lauryn Fleming (Academic Communities Coordinator – Secretary) </w:t>
            </w:r>
          </w:p>
          <w:p w14:paraId="7EC7090A" w14:textId="56508821" w:rsidR="00B913C1" w:rsidRPr="001B1E2C" w:rsidRDefault="00B913C1" w:rsidP="002C1EE6">
            <w:pPr>
              <w:rPr>
                <w:rFonts w:ascii="Arial" w:hAnsi="Arial" w:cs="Arial"/>
              </w:rPr>
            </w:pPr>
          </w:p>
        </w:tc>
      </w:tr>
      <w:tr w:rsidR="002C1EE6" w:rsidRPr="001B1E2C" w14:paraId="743376C8" w14:textId="77777777" w:rsidTr="002E1CF3">
        <w:trPr>
          <w:trHeight w:val="554"/>
        </w:trPr>
        <w:tc>
          <w:tcPr>
            <w:tcW w:w="2263" w:type="dxa"/>
          </w:tcPr>
          <w:p w14:paraId="479B09E8" w14:textId="77777777" w:rsidR="002C1EE6" w:rsidRPr="001B1E2C" w:rsidRDefault="002C1EE6" w:rsidP="002C1EE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Apologies</w:t>
            </w:r>
          </w:p>
        </w:tc>
        <w:tc>
          <w:tcPr>
            <w:tcW w:w="6753" w:type="dxa"/>
          </w:tcPr>
          <w:p w14:paraId="515C3C11" w14:textId="77777777" w:rsidR="002C1EE6" w:rsidRPr="001B1E2C" w:rsidRDefault="008B493E" w:rsidP="002C1EE6">
            <w:pPr>
              <w:rPr>
                <w:rStyle w:val="ui-provider"/>
                <w:rFonts w:ascii="Arial" w:hAnsi="Arial" w:cs="Arial"/>
              </w:rPr>
            </w:pPr>
            <w:r w:rsidRPr="001B1E2C">
              <w:rPr>
                <w:rStyle w:val="ui-provider"/>
                <w:rFonts w:ascii="Arial" w:hAnsi="Arial" w:cs="Arial"/>
              </w:rPr>
              <w:t xml:space="preserve">Isobel Morris </w:t>
            </w:r>
            <w:r w:rsidR="0099572D" w:rsidRPr="001B1E2C">
              <w:rPr>
                <w:rStyle w:val="ui-provider"/>
                <w:rFonts w:ascii="Arial" w:hAnsi="Arial" w:cs="Arial"/>
              </w:rPr>
              <w:t>(Co-opted member)</w:t>
            </w:r>
          </w:p>
          <w:p w14:paraId="5A794BCA" w14:textId="77777777" w:rsidR="00C04B05" w:rsidRPr="001B1E2C" w:rsidRDefault="00C04B05" w:rsidP="00C04B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Oliver Case (School Representative – Law and Social Sciences)</w:t>
            </w:r>
          </w:p>
          <w:p w14:paraId="3A38C68A" w14:textId="77777777" w:rsidR="00493BB4" w:rsidRPr="001B1E2C" w:rsidRDefault="00493BB4" w:rsidP="00493B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Carmen Anderson (School Representative – Performing and Digital Arts)</w:t>
            </w:r>
          </w:p>
          <w:p w14:paraId="635475D1" w14:textId="77777777" w:rsidR="00493BB4" w:rsidRPr="001B1E2C" w:rsidRDefault="00493BB4" w:rsidP="00C04B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1D7F089" w14:textId="30D93E76" w:rsidR="00C04B05" w:rsidRPr="001B1E2C" w:rsidRDefault="00C04B05" w:rsidP="002C1EE6">
            <w:pPr>
              <w:rPr>
                <w:rFonts w:ascii="Arial" w:hAnsi="Arial" w:cs="Arial"/>
              </w:rPr>
            </w:pPr>
          </w:p>
        </w:tc>
      </w:tr>
    </w:tbl>
    <w:p w14:paraId="7560CDA4" w14:textId="77777777" w:rsidR="002C1EE6" w:rsidRPr="001B1E2C" w:rsidRDefault="002C1EE6" w:rsidP="002C1EE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657"/>
        <w:gridCol w:w="1427"/>
        <w:gridCol w:w="1476"/>
      </w:tblGrid>
      <w:tr w:rsidR="002C1EE6" w:rsidRPr="001B1E2C" w14:paraId="457E9963" w14:textId="77777777" w:rsidTr="002E1CF3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F781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Item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CB22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Action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9A4D4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Responsible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52BD0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Due</w:t>
            </w:r>
          </w:p>
        </w:tc>
      </w:tr>
      <w:tr w:rsidR="002C1EE6" w:rsidRPr="001B1E2C" w14:paraId="069F611E" w14:textId="77777777" w:rsidTr="002E1CF3">
        <w:tc>
          <w:tcPr>
            <w:tcW w:w="1436" w:type="dxa"/>
            <w:tcBorders>
              <w:top w:val="single" w:sz="12" w:space="0" w:color="auto"/>
            </w:tcBorders>
          </w:tcPr>
          <w:p w14:paraId="24CF481A" w14:textId="5B92C62A" w:rsidR="002C1EE6" w:rsidRPr="001B1E2C" w:rsidRDefault="00562525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3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14:paraId="30D8C828" w14:textId="7B22EC2D" w:rsidR="00562525" w:rsidRPr="001B1E2C" w:rsidRDefault="00562525" w:rsidP="00562525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to discuss essays and assessment week with Matthew will update reps on outcome. </w:t>
            </w:r>
          </w:p>
          <w:p w14:paraId="3F0DDED1" w14:textId="62D96032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1229DBCF" w14:textId="46D16207" w:rsidR="002C1EE6" w:rsidRPr="001B1E2C" w:rsidRDefault="00562525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SS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6AE24C8B" w14:textId="76FB6A96" w:rsidR="002C1EE6" w:rsidRPr="001B1E2C" w:rsidRDefault="002E6E1C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02/02/2024</w:t>
            </w:r>
          </w:p>
        </w:tc>
      </w:tr>
      <w:tr w:rsidR="001B7A26" w:rsidRPr="001B1E2C" w14:paraId="576D8142" w14:textId="77777777" w:rsidTr="002E1CF3">
        <w:tc>
          <w:tcPr>
            <w:tcW w:w="1436" w:type="dxa"/>
            <w:tcBorders>
              <w:top w:val="single" w:sz="12" w:space="0" w:color="auto"/>
            </w:tcBorders>
          </w:tcPr>
          <w:p w14:paraId="11D609A6" w14:textId="3D07456F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14:paraId="5B3CE24C" w14:textId="5AFF897E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to discuss assessment timetable release timings with Zainab. 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49C251E7" w14:textId="184A7C45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3ECCF205" w14:textId="7C8E2034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12/02/2024</w:t>
            </w:r>
          </w:p>
        </w:tc>
      </w:tr>
      <w:tr w:rsidR="001B7A26" w:rsidRPr="001B1E2C" w14:paraId="55EF398C" w14:textId="77777777" w:rsidTr="002E1CF3">
        <w:tc>
          <w:tcPr>
            <w:tcW w:w="1436" w:type="dxa"/>
          </w:tcPr>
          <w:p w14:paraId="2B5D6FAD" w14:textId="6DEADA38" w:rsidR="001B7A26" w:rsidRPr="001B1E2C" w:rsidRDefault="001B7A26" w:rsidP="001B7A2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4</w:t>
            </w:r>
          </w:p>
        </w:tc>
        <w:tc>
          <w:tcPr>
            <w:tcW w:w="4657" w:type="dxa"/>
          </w:tcPr>
          <w:p w14:paraId="690D7A32" w14:textId="5CD7CD59" w:rsidR="001B7A26" w:rsidRPr="001B1E2C" w:rsidRDefault="001B7A26" w:rsidP="001B7A2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to pick up members’ concerns about consistency with Moodle with </w:t>
            </w:r>
            <w:r w:rsidRPr="54DA03C5">
              <w:rPr>
                <w:rFonts w:ascii="Arial" w:hAnsi="Arial" w:cs="Arial"/>
              </w:rPr>
              <w:t>Zainab</w:t>
            </w:r>
          </w:p>
          <w:p w14:paraId="3A920708" w14:textId="77777777" w:rsidR="001B7A26" w:rsidRPr="001B1E2C" w:rsidRDefault="001B7A26" w:rsidP="001B7A26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F2486D1" w14:textId="72926793" w:rsidR="001B7A26" w:rsidRPr="001B1E2C" w:rsidRDefault="001B7A26" w:rsidP="001B7A2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SS</w:t>
            </w:r>
          </w:p>
        </w:tc>
        <w:tc>
          <w:tcPr>
            <w:tcW w:w="1476" w:type="dxa"/>
          </w:tcPr>
          <w:p w14:paraId="0754A94A" w14:textId="5CAA2117" w:rsidR="001B7A26" w:rsidRPr="001B1E2C" w:rsidRDefault="001B7A26" w:rsidP="001B7A26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02/02/2024</w:t>
            </w:r>
          </w:p>
        </w:tc>
      </w:tr>
      <w:tr w:rsidR="001B7A26" w:rsidRPr="001B1E2C" w14:paraId="156DE888" w14:textId="77777777" w:rsidTr="002E1CF3">
        <w:tc>
          <w:tcPr>
            <w:tcW w:w="1436" w:type="dxa"/>
          </w:tcPr>
          <w:p w14:paraId="557F9C81" w14:textId="407ED85E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57" w:type="dxa"/>
          </w:tcPr>
          <w:p w14:paraId="1BA3E93E" w14:textId="5E716D66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to email reps about a cross-school (essay focussed LSS, PDA HUMS) conversation about assessments with Vice Dean of Education from each School.</w:t>
            </w:r>
          </w:p>
        </w:tc>
        <w:tc>
          <w:tcPr>
            <w:tcW w:w="1427" w:type="dxa"/>
          </w:tcPr>
          <w:p w14:paraId="7A37A3F8" w14:textId="0E288F70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</w:tc>
        <w:tc>
          <w:tcPr>
            <w:tcW w:w="1476" w:type="dxa"/>
          </w:tcPr>
          <w:p w14:paraId="439A66FE" w14:textId="4BF264A2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02/02/2024</w:t>
            </w:r>
          </w:p>
        </w:tc>
      </w:tr>
      <w:tr w:rsidR="001B7A26" w:rsidRPr="001B1E2C" w14:paraId="23FF9751" w14:textId="77777777" w:rsidTr="002E1CF3">
        <w:tc>
          <w:tcPr>
            <w:tcW w:w="1436" w:type="dxa"/>
          </w:tcPr>
          <w:p w14:paraId="347E5D1C" w14:textId="6F75718E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57" w:type="dxa"/>
          </w:tcPr>
          <w:p w14:paraId="6EC6BB62" w14:textId="44E415BE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Updates on extenuating circumstances to members after conversation with academic staff/strategic working group. </w:t>
            </w:r>
          </w:p>
        </w:tc>
        <w:tc>
          <w:tcPr>
            <w:tcW w:w="1427" w:type="dxa"/>
          </w:tcPr>
          <w:p w14:paraId="590F91FD" w14:textId="0CA7AC65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</w:t>
            </w:r>
          </w:p>
        </w:tc>
        <w:tc>
          <w:tcPr>
            <w:tcW w:w="1476" w:type="dxa"/>
          </w:tcPr>
          <w:p w14:paraId="45608C9F" w14:textId="1FAD6049" w:rsidR="001B7A26" w:rsidRPr="001B1E2C" w:rsidRDefault="001B7A26" w:rsidP="001B7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26/02/2024</w:t>
            </w:r>
          </w:p>
        </w:tc>
      </w:tr>
    </w:tbl>
    <w:p w14:paraId="246D6A98" w14:textId="77777777" w:rsidR="002C1EE6" w:rsidRPr="001B1E2C" w:rsidRDefault="002C1EE6" w:rsidP="002C1EE6">
      <w:pPr>
        <w:rPr>
          <w:rFonts w:ascii="Arial" w:hAnsi="Arial" w:cs="Arial"/>
        </w:rPr>
      </w:pPr>
    </w:p>
    <w:p w14:paraId="149F1772" w14:textId="77777777" w:rsidR="002C1EE6" w:rsidRPr="001B1E2C" w:rsidRDefault="002C1EE6" w:rsidP="002C1EE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5397"/>
        <w:gridCol w:w="1478"/>
      </w:tblGrid>
      <w:tr w:rsidR="002C1EE6" w:rsidRPr="001B1E2C" w14:paraId="4B5890C0" w14:textId="77777777" w:rsidTr="002E1CF3"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33C2B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Item</w:t>
            </w:r>
          </w:p>
        </w:tc>
        <w:tc>
          <w:tcPr>
            <w:tcW w:w="5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80999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Notes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51377" w14:textId="77777777" w:rsidR="002C1EE6" w:rsidRPr="001B1E2C" w:rsidRDefault="002C1EE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Action</w:t>
            </w:r>
          </w:p>
        </w:tc>
      </w:tr>
      <w:tr w:rsidR="002C1EE6" w:rsidRPr="001B1E2C" w14:paraId="6CAC5631" w14:textId="77777777" w:rsidTr="002E1CF3">
        <w:tc>
          <w:tcPr>
            <w:tcW w:w="2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B65" w14:textId="5866C38A" w:rsidR="002C1EE6" w:rsidRPr="001B1E2C" w:rsidRDefault="005072FE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2</w:t>
            </w:r>
          </w:p>
        </w:tc>
        <w:tc>
          <w:tcPr>
            <w:tcW w:w="5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595" w14:textId="50070148" w:rsidR="002C1EE6" w:rsidRPr="001B1E2C" w:rsidRDefault="005072FE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Carrying on work with representation system, library </w:t>
            </w:r>
            <w:r w:rsidR="008B16D5">
              <w:rPr>
                <w:rFonts w:ascii="Arial" w:hAnsi="Arial" w:cs="Arial"/>
              </w:rPr>
              <w:t xml:space="preserve">is </w:t>
            </w:r>
            <w:r w:rsidRPr="001B1E2C">
              <w:rPr>
                <w:rFonts w:ascii="Arial" w:hAnsi="Arial" w:cs="Arial"/>
              </w:rPr>
              <w:t xml:space="preserve">now returning to 24/7 opening but other spaces are </w:t>
            </w:r>
            <w:r w:rsidR="00291690" w:rsidRPr="001B1E2C">
              <w:rPr>
                <w:rFonts w:ascii="Arial" w:hAnsi="Arial" w:cs="Arial"/>
              </w:rPr>
              <w:t>still</w:t>
            </w:r>
            <w:r w:rsidRPr="001B1E2C">
              <w:rPr>
                <w:rFonts w:ascii="Arial" w:hAnsi="Arial" w:cs="Arial"/>
              </w:rPr>
              <w:t xml:space="preserve"> available for students who might want somewhere smaller.</w:t>
            </w:r>
          </w:p>
          <w:p w14:paraId="0D2728C1" w14:textId="77777777" w:rsidR="005072FE" w:rsidRPr="001B1E2C" w:rsidRDefault="005072FE" w:rsidP="002E1CF3">
            <w:pPr>
              <w:rPr>
                <w:rFonts w:ascii="Arial" w:hAnsi="Arial" w:cs="Arial"/>
              </w:rPr>
            </w:pPr>
          </w:p>
          <w:p w14:paraId="570CCE64" w14:textId="212C7306" w:rsidR="005072FE" w:rsidRPr="001B1E2C" w:rsidRDefault="005072FE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Academic representation action plan formed based on NSS – trying to push the visibility of </w:t>
            </w:r>
            <w:r w:rsidR="00291690">
              <w:rPr>
                <w:rFonts w:ascii="Arial" w:hAnsi="Arial" w:cs="Arial"/>
              </w:rPr>
              <w:t>VP Education</w:t>
            </w:r>
            <w:r w:rsidRPr="001B1E2C">
              <w:rPr>
                <w:rFonts w:ascii="Arial" w:hAnsi="Arial" w:cs="Arial"/>
              </w:rPr>
              <w:t xml:space="preserve"> through social media</w:t>
            </w:r>
            <w:r w:rsidR="00B913C1" w:rsidRPr="001B1E2C">
              <w:rPr>
                <w:rFonts w:ascii="Arial" w:hAnsi="Arial" w:cs="Arial"/>
              </w:rPr>
              <w:t xml:space="preserve"> and now trying to work it into an educational hub (school reps agree). Updates on UCU, library etc on social media. Organised an academic skills workshop</w:t>
            </w:r>
            <w:r w:rsidR="008B16D5">
              <w:rPr>
                <w:rFonts w:ascii="Arial" w:hAnsi="Arial" w:cs="Arial"/>
              </w:rPr>
              <w:t xml:space="preserve"> which is a</w:t>
            </w:r>
            <w:r w:rsidR="00B913C1" w:rsidRPr="001B1E2C">
              <w:rPr>
                <w:rFonts w:ascii="Arial" w:hAnsi="Arial" w:cs="Arial"/>
              </w:rPr>
              <w:t xml:space="preserve"> student led </w:t>
            </w:r>
            <w:r w:rsidR="008B16D5" w:rsidRPr="001B1E2C">
              <w:rPr>
                <w:rFonts w:ascii="Arial" w:hAnsi="Arial" w:cs="Arial"/>
              </w:rPr>
              <w:t>initiative</w:t>
            </w:r>
            <w:r w:rsidR="00B913C1" w:rsidRPr="001B1E2C">
              <w:rPr>
                <w:rFonts w:ascii="Arial" w:hAnsi="Arial" w:cs="Arial"/>
              </w:rPr>
              <w:t xml:space="preserve"> to allow students to meet their </w:t>
            </w:r>
            <w:r w:rsidR="008B16D5" w:rsidRPr="001B1E2C">
              <w:rPr>
                <w:rFonts w:ascii="Arial" w:hAnsi="Arial" w:cs="Arial"/>
              </w:rPr>
              <w:t>course mates</w:t>
            </w:r>
            <w:r w:rsidR="00B913C1" w:rsidRPr="001B1E2C">
              <w:rPr>
                <w:rFonts w:ascii="Arial" w:hAnsi="Arial" w:cs="Arial"/>
              </w:rPr>
              <w:t xml:space="preserve"> and reps</w:t>
            </w:r>
            <w:r w:rsidR="008B16D5">
              <w:rPr>
                <w:rFonts w:ascii="Arial" w:hAnsi="Arial" w:cs="Arial"/>
              </w:rPr>
              <w:t xml:space="preserve"> and</w:t>
            </w:r>
            <w:r w:rsidR="00B913C1" w:rsidRPr="001B1E2C">
              <w:rPr>
                <w:rFonts w:ascii="Arial" w:hAnsi="Arial" w:cs="Arial"/>
              </w:rPr>
              <w:t xml:space="preserve"> </w:t>
            </w:r>
            <w:proofErr w:type="spellStart"/>
            <w:r w:rsidR="008B16D5">
              <w:rPr>
                <w:rFonts w:ascii="Arial" w:hAnsi="Arial" w:cs="Arial"/>
              </w:rPr>
              <w:t>CeDAS</w:t>
            </w:r>
            <w:proofErr w:type="spellEnd"/>
            <w:r w:rsidR="00B913C1" w:rsidRPr="001B1E2C">
              <w:rPr>
                <w:rFonts w:ascii="Arial" w:hAnsi="Arial" w:cs="Arial"/>
              </w:rPr>
              <w:t xml:space="preserve"> </w:t>
            </w:r>
            <w:r w:rsidR="008B16D5">
              <w:rPr>
                <w:rFonts w:ascii="Arial" w:hAnsi="Arial" w:cs="Arial"/>
              </w:rPr>
              <w:t>is presenting</w:t>
            </w:r>
            <w:r w:rsidR="00FB1DB2" w:rsidRPr="001B1E2C">
              <w:rPr>
                <w:rFonts w:ascii="Arial" w:hAnsi="Arial" w:cs="Arial"/>
              </w:rPr>
              <w:t xml:space="preserve">. Adding to the academic </w:t>
            </w:r>
            <w:r w:rsidR="001E31E8" w:rsidRPr="001B1E2C">
              <w:rPr>
                <w:rFonts w:ascii="Arial" w:hAnsi="Arial" w:cs="Arial"/>
              </w:rPr>
              <w:t>support</w:t>
            </w:r>
            <w:r w:rsidR="00FB1DB2" w:rsidRPr="001B1E2C">
              <w:rPr>
                <w:rFonts w:ascii="Arial" w:hAnsi="Arial" w:cs="Arial"/>
              </w:rPr>
              <w:t xml:space="preserve"> we offer from </w:t>
            </w:r>
            <w:r w:rsidR="008B16D5">
              <w:rPr>
                <w:rFonts w:ascii="Arial" w:hAnsi="Arial" w:cs="Arial"/>
              </w:rPr>
              <w:t>the SU, we are r</w:t>
            </w:r>
            <w:r w:rsidR="00FB1DB2" w:rsidRPr="001B1E2C">
              <w:rPr>
                <w:rFonts w:ascii="Arial" w:hAnsi="Arial" w:cs="Arial"/>
              </w:rPr>
              <w:t xml:space="preserve">unning rep development sessions, chairing </w:t>
            </w:r>
            <w:r w:rsidR="002E1CF3" w:rsidRPr="001B1E2C">
              <w:rPr>
                <w:rFonts w:ascii="Arial" w:hAnsi="Arial" w:cs="Arial"/>
              </w:rPr>
              <w:t>meeting,</w:t>
            </w:r>
            <w:r w:rsidR="00FB1DB2" w:rsidRPr="001B1E2C">
              <w:rPr>
                <w:rFonts w:ascii="Arial" w:hAnsi="Arial" w:cs="Arial"/>
              </w:rPr>
              <w:t xml:space="preserve"> and closing feedback loop to act on student and key contact feedback.</w:t>
            </w:r>
          </w:p>
          <w:p w14:paraId="189E56B0" w14:textId="77777777" w:rsidR="00FB1DB2" w:rsidRPr="001B1E2C" w:rsidRDefault="00FB1DB2" w:rsidP="002E1CF3">
            <w:pPr>
              <w:rPr>
                <w:rFonts w:ascii="Arial" w:hAnsi="Arial" w:cs="Arial"/>
              </w:rPr>
            </w:pPr>
          </w:p>
          <w:p w14:paraId="6472DDB6" w14:textId="60F0C69F" w:rsidR="00FB1DB2" w:rsidRPr="001B1E2C" w:rsidRDefault="00FB1DB2" w:rsidP="002E1CF3">
            <w:pPr>
              <w:rPr>
                <w:rFonts w:ascii="Arial" w:hAnsi="Arial" w:cs="Arial"/>
              </w:rPr>
            </w:pPr>
            <w:proofErr w:type="spellStart"/>
            <w:r w:rsidRPr="001B1E2C">
              <w:rPr>
                <w:rFonts w:ascii="Arial" w:hAnsi="Arial" w:cs="Arial"/>
              </w:rPr>
              <w:t>Sabb</w:t>
            </w:r>
            <w:proofErr w:type="spellEnd"/>
            <w:r w:rsidRPr="001B1E2C">
              <w:rPr>
                <w:rFonts w:ascii="Arial" w:hAnsi="Arial" w:cs="Arial"/>
              </w:rPr>
              <w:t xml:space="preserve"> lead on LGBT history month – working with </w:t>
            </w:r>
            <w:r w:rsidR="001E31E8">
              <w:rPr>
                <w:rFonts w:ascii="Arial" w:hAnsi="Arial" w:cs="Arial"/>
              </w:rPr>
              <w:t>the LGBT</w:t>
            </w:r>
            <w:r w:rsidR="00E576DA">
              <w:rPr>
                <w:rFonts w:ascii="Arial" w:hAnsi="Arial" w:cs="Arial"/>
              </w:rPr>
              <w:t>Q+</w:t>
            </w:r>
            <w:r w:rsidR="001E31E8">
              <w:rPr>
                <w:rFonts w:ascii="Arial" w:hAnsi="Arial" w:cs="Arial"/>
              </w:rPr>
              <w:t xml:space="preserve"> </w:t>
            </w:r>
            <w:r w:rsidR="00E576DA">
              <w:rPr>
                <w:rFonts w:ascii="Arial" w:hAnsi="Arial" w:cs="Arial"/>
              </w:rPr>
              <w:t>C</w:t>
            </w:r>
            <w:r w:rsidR="000578DF" w:rsidRPr="001B1E2C">
              <w:rPr>
                <w:rFonts w:ascii="Arial" w:hAnsi="Arial" w:cs="Arial"/>
              </w:rPr>
              <w:t xml:space="preserve">ommunity </w:t>
            </w:r>
            <w:r w:rsidR="00E576DA">
              <w:rPr>
                <w:rFonts w:ascii="Arial" w:hAnsi="Arial" w:cs="Arial"/>
              </w:rPr>
              <w:t>O</w:t>
            </w:r>
            <w:r w:rsidR="000578DF" w:rsidRPr="001B1E2C">
              <w:rPr>
                <w:rFonts w:ascii="Arial" w:hAnsi="Arial" w:cs="Arial"/>
              </w:rPr>
              <w:t xml:space="preserve">fficer and working on ideas that students want to see. Running speed dating </w:t>
            </w:r>
            <w:r w:rsidR="00F93112">
              <w:rPr>
                <w:rFonts w:ascii="Arial" w:hAnsi="Arial" w:cs="Arial"/>
              </w:rPr>
              <w:t>where</w:t>
            </w:r>
            <w:r w:rsidR="00E576DA">
              <w:rPr>
                <w:rFonts w:ascii="Arial" w:hAnsi="Arial" w:cs="Arial"/>
              </w:rPr>
              <w:t xml:space="preserve"> </w:t>
            </w:r>
            <w:r w:rsidR="000578DF" w:rsidRPr="001B1E2C">
              <w:rPr>
                <w:rFonts w:ascii="Arial" w:hAnsi="Arial" w:cs="Arial"/>
              </w:rPr>
              <w:t>some funds will be donated to</w:t>
            </w:r>
            <w:r w:rsidR="00F93112">
              <w:rPr>
                <w:rFonts w:ascii="Arial" w:hAnsi="Arial" w:cs="Arial"/>
              </w:rPr>
              <w:t xml:space="preserve"> the</w:t>
            </w:r>
            <w:r w:rsidR="000578DF" w:rsidRPr="001B1E2C">
              <w:rPr>
                <w:rFonts w:ascii="Arial" w:hAnsi="Arial" w:cs="Arial"/>
              </w:rPr>
              <w:t xml:space="preserve"> RHUL transition fund. </w:t>
            </w:r>
            <w:r w:rsidR="002A4770" w:rsidRPr="001B1E2C">
              <w:rPr>
                <w:rFonts w:ascii="Arial" w:hAnsi="Arial" w:cs="Arial"/>
              </w:rPr>
              <w:t xml:space="preserve">IN asks if these </w:t>
            </w:r>
            <w:r w:rsidR="00F93112">
              <w:rPr>
                <w:rFonts w:ascii="Arial" w:hAnsi="Arial" w:cs="Arial"/>
              </w:rPr>
              <w:t>events/</w:t>
            </w:r>
            <w:r w:rsidR="002E1CF3">
              <w:rPr>
                <w:rFonts w:ascii="Arial" w:hAnsi="Arial" w:cs="Arial"/>
              </w:rPr>
              <w:t>initiatives</w:t>
            </w:r>
            <w:r w:rsidR="002A4770" w:rsidRPr="001B1E2C">
              <w:rPr>
                <w:rFonts w:ascii="Arial" w:hAnsi="Arial" w:cs="Arial"/>
              </w:rPr>
              <w:t xml:space="preserve"> are something that they can promote. </w:t>
            </w:r>
          </w:p>
          <w:p w14:paraId="7D1EA082" w14:textId="77777777" w:rsidR="00BE74CD" w:rsidRPr="001B1E2C" w:rsidRDefault="00BE74CD" w:rsidP="002E1CF3">
            <w:pPr>
              <w:rPr>
                <w:rFonts w:ascii="Arial" w:hAnsi="Arial" w:cs="Arial"/>
              </w:rPr>
            </w:pPr>
          </w:p>
          <w:p w14:paraId="229C49F0" w14:textId="14315B26" w:rsidR="00BE74CD" w:rsidRPr="001B1E2C" w:rsidRDefault="00F93112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Manifesto</w:t>
            </w:r>
            <w:r w:rsidR="00BE74CD" w:rsidRPr="001B1E2C">
              <w:rPr>
                <w:rFonts w:ascii="Arial" w:hAnsi="Arial" w:cs="Arial"/>
              </w:rPr>
              <w:t xml:space="preserve"> update – student employability </w:t>
            </w:r>
          </w:p>
          <w:p w14:paraId="7337B976" w14:textId="77777777" w:rsidR="00BE74CD" w:rsidRPr="001B1E2C" w:rsidRDefault="00BE74C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Grad week will be touched on later in meeting, providing support for students at the end of their studies, </w:t>
            </w:r>
            <w:r w:rsidR="00D41F14" w:rsidRPr="001B1E2C">
              <w:rPr>
                <w:rFonts w:ascii="Arial" w:hAnsi="Arial" w:cs="Arial"/>
              </w:rPr>
              <w:t xml:space="preserve">next manifesto point APP group to make education as accessible as possible at RHUL. Stress 121 contact with </w:t>
            </w:r>
            <w:proofErr w:type="spellStart"/>
            <w:r w:rsidR="00D41F14" w:rsidRPr="001B1E2C">
              <w:rPr>
                <w:rFonts w:ascii="Arial" w:hAnsi="Arial" w:cs="Arial"/>
              </w:rPr>
              <w:t>sabbs</w:t>
            </w:r>
            <w:proofErr w:type="spellEnd"/>
            <w:r w:rsidR="00D41F14" w:rsidRPr="001B1E2C">
              <w:rPr>
                <w:rFonts w:ascii="Arial" w:hAnsi="Arial" w:cs="Arial"/>
              </w:rPr>
              <w:t xml:space="preserve"> and </w:t>
            </w:r>
            <w:proofErr w:type="spellStart"/>
            <w:r w:rsidR="00D41F14" w:rsidRPr="001B1E2C">
              <w:rPr>
                <w:rFonts w:ascii="Arial" w:hAnsi="Arial" w:cs="Arial"/>
              </w:rPr>
              <w:t>sabb</w:t>
            </w:r>
            <w:proofErr w:type="spellEnd"/>
            <w:r w:rsidR="00D41F14" w:rsidRPr="001B1E2C">
              <w:rPr>
                <w:rFonts w:ascii="Arial" w:hAnsi="Arial" w:cs="Arial"/>
              </w:rPr>
              <w:t xml:space="preserve"> drop ins for </w:t>
            </w:r>
            <w:r w:rsidR="00F64832" w:rsidRPr="001B1E2C">
              <w:rPr>
                <w:rFonts w:ascii="Arial" w:hAnsi="Arial" w:cs="Arial"/>
              </w:rPr>
              <w:t xml:space="preserve">students. </w:t>
            </w:r>
          </w:p>
          <w:p w14:paraId="21A75931" w14:textId="77777777" w:rsidR="00F64832" w:rsidRPr="001B1E2C" w:rsidRDefault="00F64832" w:rsidP="002E1CF3">
            <w:pPr>
              <w:rPr>
                <w:rFonts w:ascii="Arial" w:hAnsi="Arial" w:cs="Arial"/>
              </w:rPr>
            </w:pPr>
          </w:p>
          <w:p w14:paraId="21144CC6" w14:textId="489CB875" w:rsidR="00F64832" w:rsidRPr="001B1E2C" w:rsidRDefault="00F64832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HH congratulates SS on the work being done and supports Grad Week</w:t>
            </w:r>
            <w:r w:rsidR="00B6432D" w:rsidRPr="001B1E2C">
              <w:rPr>
                <w:rFonts w:ascii="Arial" w:hAnsi="Arial" w:cs="Arial"/>
              </w:rPr>
              <w:t xml:space="preserve"> especially. 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B8F" w14:textId="77777777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</w:tr>
      <w:tr w:rsidR="002C1EE6" w:rsidRPr="001B1E2C" w14:paraId="162503FE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D50" w14:textId="2C44067B" w:rsidR="002C1EE6" w:rsidRPr="001B1E2C" w:rsidRDefault="00B6432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11B" w14:textId="61EDD897" w:rsidR="009F4145" w:rsidRPr="001B1E2C" w:rsidRDefault="00B6432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IM </w:t>
            </w:r>
            <w:r w:rsidR="00C335C3">
              <w:rPr>
                <w:rFonts w:ascii="Arial" w:hAnsi="Arial" w:cs="Arial"/>
              </w:rPr>
              <w:t>s</w:t>
            </w:r>
            <w:r w:rsidR="00842288">
              <w:rPr>
                <w:rFonts w:ascii="Arial" w:hAnsi="Arial" w:cs="Arial"/>
              </w:rPr>
              <w:t>hared that there has been some</w:t>
            </w:r>
            <w:r w:rsidRPr="001B1E2C">
              <w:rPr>
                <w:rFonts w:ascii="Arial" w:hAnsi="Arial" w:cs="Arial"/>
              </w:rPr>
              <w:t xml:space="preserve"> work</w:t>
            </w:r>
            <w:r w:rsidR="00842288">
              <w:rPr>
                <w:rFonts w:ascii="Arial" w:hAnsi="Arial" w:cs="Arial"/>
              </w:rPr>
              <w:t xml:space="preserve"> done</w:t>
            </w:r>
            <w:r w:rsidRPr="001B1E2C">
              <w:rPr>
                <w:rFonts w:ascii="Arial" w:hAnsi="Arial" w:cs="Arial"/>
              </w:rPr>
              <w:t xml:space="preserve"> on assessment scheduling over assessment periods</w:t>
            </w:r>
            <w:r w:rsidR="00842288">
              <w:rPr>
                <w:rFonts w:ascii="Arial" w:hAnsi="Arial" w:cs="Arial"/>
              </w:rPr>
              <w:t>.</w:t>
            </w:r>
            <w:r w:rsidR="008571C9" w:rsidRPr="001B1E2C">
              <w:rPr>
                <w:rFonts w:ascii="Arial" w:hAnsi="Arial" w:cs="Arial"/>
              </w:rPr>
              <w:t xml:space="preserve"> Lots of essays </w:t>
            </w:r>
            <w:r w:rsidR="003B1CEC">
              <w:rPr>
                <w:rFonts w:ascii="Arial" w:hAnsi="Arial" w:cs="Arial"/>
              </w:rPr>
              <w:t xml:space="preserve">are </w:t>
            </w:r>
            <w:r w:rsidR="008571C9" w:rsidRPr="001B1E2C">
              <w:rPr>
                <w:rFonts w:ascii="Arial" w:hAnsi="Arial" w:cs="Arial"/>
              </w:rPr>
              <w:t xml:space="preserve">being </w:t>
            </w:r>
            <w:r w:rsidR="003B1CEC">
              <w:rPr>
                <w:rFonts w:ascii="Arial" w:hAnsi="Arial" w:cs="Arial"/>
              </w:rPr>
              <w:t>scheduled</w:t>
            </w:r>
            <w:r w:rsidR="008571C9" w:rsidRPr="001B1E2C">
              <w:rPr>
                <w:rFonts w:ascii="Arial" w:hAnsi="Arial" w:cs="Arial"/>
              </w:rPr>
              <w:t xml:space="preserve"> over the same couple of weeks </w:t>
            </w:r>
            <w:r w:rsidR="00842288">
              <w:rPr>
                <w:rFonts w:ascii="Arial" w:hAnsi="Arial" w:cs="Arial"/>
              </w:rPr>
              <w:t xml:space="preserve">which means </w:t>
            </w:r>
            <w:r w:rsidR="008571C9" w:rsidRPr="001B1E2C">
              <w:rPr>
                <w:rFonts w:ascii="Arial" w:hAnsi="Arial" w:cs="Arial"/>
              </w:rPr>
              <w:t xml:space="preserve">students can’t relax over winter break. </w:t>
            </w:r>
            <w:r w:rsidR="00C83EA0" w:rsidRPr="001B1E2C">
              <w:rPr>
                <w:rFonts w:ascii="Arial" w:hAnsi="Arial" w:cs="Arial"/>
              </w:rPr>
              <w:t xml:space="preserve">Often students don’t get the questions until the week before the winter break </w:t>
            </w:r>
            <w:r w:rsidR="00C83EA0">
              <w:rPr>
                <w:rFonts w:ascii="Arial" w:hAnsi="Arial" w:cs="Arial"/>
              </w:rPr>
              <w:t>which</w:t>
            </w:r>
            <w:r w:rsidR="00C83EA0" w:rsidRPr="001B1E2C">
              <w:rPr>
                <w:rFonts w:ascii="Arial" w:hAnsi="Arial" w:cs="Arial"/>
              </w:rPr>
              <w:t xml:space="preserve"> doesn’t allow students to balance time effectively.</w:t>
            </w:r>
            <w:r w:rsidR="00BF7FD1">
              <w:rPr>
                <w:rFonts w:ascii="Arial" w:hAnsi="Arial" w:cs="Arial"/>
              </w:rPr>
              <w:t>IM is w</w:t>
            </w:r>
            <w:r w:rsidR="008571C9" w:rsidRPr="001B1E2C">
              <w:rPr>
                <w:rFonts w:ascii="Arial" w:hAnsi="Arial" w:cs="Arial"/>
              </w:rPr>
              <w:t xml:space="preserve">orking with Jenny Neville (academic lead for English) </w:t>
            </w:r>
            <w:r w:rsidR="00BF7FD1">
              <w:rPr>
                <w:rFonts w:ascii="Arial" w:hAnsi="Arial" w:cs="Arial"/>
              </w:rPr>
              <w:t>to try</w:t>
            </w:r>
            <w:r w:rsidR="008571C9" w:rsidRPr="001B1E2C">
              <w:rPr>
                <w:rFonts w:ascii="Arial" w:hAnsi="Arial" w:cs="Arial"/>
              </w:rPr>
              <w:t xml:space="preserve"> to </w:t>
            </w:r>
            <w:r w:rsidR="00BF7FD1">
              <w:rPr>
                <w:rFonts w:ascii="Arial" w:hAnsi="Arial" w:cs="Arial"/>
              </w:rPr>
              <w:t xml:space="preserve">share </w:t>
            </w:r>
            <w:r w:rsidR="008F34EC" w:rsidRPr="001B1E2C">
              <w:rPr>
                <w:rFonts w:ascii="Arial" w:hAnsi="Arial" w:cs="Arial"/>
              </w:rPr>
              <w:t xml:space="preserve">exam questions earlier. </w:t>
            </w:r>
            <w:r w:rsidR="00C83EA0">
              <w:rPr>
                <w:rFonts w:ascii="Arial" w:hAnsi="Arial" w:cs="Arial"/>
              </w:rPr>
              <w:t>The p</w:t>
            </w:r>
            <w:r w:rsidR="00260F76" w:rsidRPr="001B1E2C">
              <w:rPr>
                <w:rFonts w:ascii="Arial" w:hAnsi="Arial" w:cs="Arial"/>
              </w:rPr>
              <w:t xml:space="preserve">lan is to put together a working group with a range of students to try to find a solution. Also need to reconsider where assessments can go </w:t>
            </w:r>
            <w:r w:rsidR="00383EED" w:rsidRPr="001B1E2C">
              <w:rPr>
                <w:rFonts w:ascii="Arial" w:hAnsi="Arial" w:cs="Arial"/>
              </w:rPr>
              <w:t xml:space="preserve">within the term </w:t>
            </w:r>
            <w:r w:rsidR="00C83EA0">
              <w:rPr>
                <w:rFonts w:ascii="Arial" w:hAnsi="Arial" w:cs="Arial"/>
              </w:rPr>
              <w:t>and</w:t>
            </w:r>
            <w:r w:rsidR="00383EED" w:rsidRPr="001B1E2C">
              <w:rPr>
                <w:rFonts w:ascii="Arial" w:hAnsi="Arial" w:cs="Arial"/>
              </w:rPr>
              <w:t xml:space="preserve"> how many assessments can take place before winter break to allow </w:t>
            </w:r>
            <w:r w:rsidR="00C83EA0">
              <w:rPr>
                <w:rFonts w:ascii="Arial" w:hAnsi="Arial" w:cs="Arial"/>
              </w:rPr>
              <w:t>them to be more evenly distributed.</w:t>
            </w:r>
            <w:r w:rsidR="00383EED" w:rsidRPr="001B1E2C">
              <w:rPr>
                <w:rFonts w:ascii="Arial" w:hAnsi="Arial" w:cs="Arial"/>
              </w:rPr>
              <w:t xml:space="preserve"> </w:t>
            </w:r>
            <w:r w:rsidR="00735A0E" w:rsidRPr="001B1E2C">
              <w:rPr>
                <w:rFonts w:ascii="Arial" w:hAnsi="Arial" w:cs="Arial"/>
              </w:rPr>
              <w:t xml:space="preserve">IM put together assessment toolkit to hand out </w:t>
            </w:r>
            <w:r w:rsidR="00104CCC">
              <w:rPr>
                <w:rFonts w:ascii="Arial" w:hAnsi="Arial" w:cs="Arial"/>
              </w:rPr>
              <w:t xml:space="preserve">and </w:t>
            </w:r>
            <w:r w:rsidR="004061EA" w:rsidRPr="001B1E2C">
              <w:rPr>
                <w:rFonts w:ascii="Arial" w:hAnsi="Arial" w:cs="Arial"/>
              </w:rPr>
              <w:t>raised</w:t>
            </w:r>
            <w:r w:rsidR="00C40E3C" w:rsidRPr="001B1E2C">
              <w:rPr>
                <w:rFonts w:ascii="Arial" w:hAnsi="Arial" w:cs="Arial"/>
              </w:rPr>
              <w:t xml:space="preserve"> </w:t>
            </w:r>
            <w:r w:rsidR="00EF4187" w:rsidRPr="001B1E2C">
              <w:rPr>
                <w:rFonts w:ascii="Arial" w:hAnsi="Arial" w:cs="Arial"/>
              </w:rPr>
              <w:t xml:space="preserve">module pathways </w:t>
            </w:r>
            <w:r w:rsidR="004061EA" w:rsidRPr="001B1E2C">
              <w:rPr>
                <w:rFonts w:ascii="Arial" w:hAnsi="Arial" w:cs="Arial"/>
              </w:rPr>
              <w:t xml:space="preserve">with Humanities school </w:t>
            </w:r>
            <w:r w:rsidR="00EF4187" w:rsidRPr="001B1E2C">
              <w:rPr>
                <w:rFonts w:ascii="Arial" w:hAnsi="Arial" w:cs="Arial"/>
              </w:rPr>
              <w:t xml:space="preserve">so lecturers can tell students in advance what </w:t>
            </w:r>
            <w:r w:rsidR="00497FF2" w:rsidRPr="001B1E2C">
              <w:rPr>
                <w:rFonts w:ascii="Arial" w:hAnsi="Arial" w:cs="Arial"/>
              </w:rPr>
              <w:t xml:space="preserve">assessments will be </w:t>
            </w:r>
            <w:r w:rsidR="00DF4E5F">
              <w:rPr>
                <w:rFonts w:ascii="Arial" w:hAnsi="Arial" w:cs="Arial"/>
              </w:rPr>
              <w:t>required</w:t>
            </w:r>
            <w:r w:rsidR="00497FF2" w:rsidRPr="001B1E2C">
              <w:rPr>
                <w:rFonts w:ascii="Arial" w:hAnsi="Arial" w:cs="Arial"/>
              </w:rPr>
              <w:t xml:space="preserve"> during the course.</w:t>
            </w:r>
            <w:r w:rsidR="004061EA" w:rsidRPr="001B1E2C">
              <w:rPr>
                <w:rFonts w:ascii="Arial" w:hAnsi="Arial" w:cs="Arial"/>
              </w:rPr>
              <w:t xml:space="preserve"> </w:t>
            </w:r>
            <w:r w:rsidR="007E436B" w:rsidRPr="001B1E2C">
              <w:rPr>
                <w:rFonts w:ascii="Arial" w:hAnsi="Arial" w:cs="Arial"/>
              </w:rPr>
              <w:t xml:space="preserve">There is a way of having individual choice but also a </w:t>
            </w:r>
            <w:r w:rsidR="003D443C" w:rsidRPr="001B1E2C">
              <w:rPr>
                <w:rFonts w:ascii="Arial" w:hAnsi="Arial" w:cs="Arial"/>
              </w:rPr>
              <w:t xml:space="preserve">level of organisation with module delivery and assessments etc. </w:t>
            </w:r>
            <w:r w:rsidR="004061EA" w:rsidRPr="001B1E2C">
              <w:rPr>
                <w:rFonts w:ascii="Arial" w:hAnsi="Arial" w:cs="Arial"/>
              </w:rPr>
              <w:t xml:space="preserve">Appreciates that there would be an admin </w:t>
            </w:r>
            <w:r w:rsidR="00291690" w:rsidRPr="001B1E2C">
              <w:rPr>
                <w:rFonts w:ascii="Arial" w:hAnsi="Arial" w:cs="Arial"/>
              </w:rPr>
              <w:t>burden,</w:t>
            </w:r>
            <w:r w:rsidR="004061EA" w:rsidRPr="001B1E2C">
              <w:rPr>
                <w:rFonts w:ascii="Arial" w:hAnsi="Arial" w:cs="Arial"/>
              </w:rPr>
              <w:t xml:space="preserve"> but it is change that needs to happen. </w:t>
            </w:r>
          </w:p>
          <w:p w14:paraId="09A696AA" w14:textId="4A4F0823" w:rsidR="002C1EE6" w:rsidRPr="001B1E2C" w:rsidRDefault="00383EE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Richard Hawley </w:t>
            </w:r>
            <w:r w:rsidR="00CE7F58" w:rsidRPr="001B1E2C">
              <w:rPr>
                <w:rFonts w:ascii="Arial" w:hAnsi="Arial" w:cs="Arial"/>
              </w:rPr>
              <w:t>(Head of EDI)</w:t>
            </w:r>
            <w:r w:rsidR="003357EB" w:rsidRPr="001B1E2C">
              <w:rPr>
                <w:rFonts w:ascii="Arial" w:hAnsi="Arial" w:cs="Arial"/>
              </w:rPr>
              <w:t xml:space="preserve"> </w:t>
            </w:r>
            <w:r w:rsidRPr="001B1E2C">
              <w:rPr>
                <w:rFonts w:ascii="Arial" w:hAnsi="Arial" w:cs="Arial"/>
              </w:rPr>
              <w:t>planning school social events – craft workshops etc</w:t>
            </w:r>
            <w:r w:rsidR="00DF4E5F">
              <w:rPr>
                <w:rFonts w:ascii="Arial" w:hAnsi="Arial" w:cs="Arial"/>
              </w:rPr>
              <w:t xml:space="preserve">. </w:t>
            </w:r>
          </w:p>
          <w:p w14:paraId="1493A462" w14:textId="43A5BE5B" w:rsidR="00260F76" w:rsidRPr="001B1E2C" w:rsidRDefault="00CE7F58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to </w:t>
            </w:r>
            <w:r w:rsidR="00475715" w:rsidRPr="001B1E2C">
              <w:rPr>
                <w:rFonts w:ascii="Arial" w:hAnsi="Arial" w:cs="Arial"/>
              </w:rPr>
              <w:t>discuss</w:t>
            </w:r>
            <w:r w:rsidRPr="001B1E2C">
              <w:rPr>
                <w:rFonts w:ascii="Arial" w:hAnsi="Arial" w:cs="Arial"/>
              </w:rPr>
              <w:t xml:space="preserve"> questions about essays being in assessment week</w:t>
            </w:r>
            <w:r w:rsidR="00555C80" w:rsidRPr="001B1E2C">
              <w:rPr>
                <w:rFonts w:ascii="Arial" w:hAnsi="Arial" w:cs="Arial"/>
              </w:rPr>
              <w:t xml:space="preserve"> with Matthew Humphreys</w:t>
            </w:r>
            <w:r w:rsidR="00475715" w:rsidRPr="001B1E2C">
              <w:rPr>
                <w:rFonts w:ascii="Arial" w:hAnsi="Arial" w:cs="Arial"/>
              </w:rPr>
              <w:t xml:space="preserve"> </w:t>
            </w:r>
            <w:r w:rsidR="00E41CBD" w:rsidRPr="001B1E2C">
              <w:rPr>
                <w:rFonts w:ascii="Arial" w:hAnsi="Arial" w:cs="Arial"/>
              </w:rPr>
              <w:t xml:space="preserve">later in the week and will update reps on outcome. </w:t>
            </w:r>
          </w:p>
          <w:p w14:paraId="557363D8" w14:textId="7B287690" w:rsidR="00555C80" w:rsidRPr="001B1E2C" w:rsidRDefault="00555C80" w:rsidP="002E1CF3">
            <w:pPr>
              <w:rPr>
                <w:rFonts w:ascii="Arial" w:hAnsi="Arial" w:cs="Arial"/>
              </w:rPr>
            </w:pPr>
          </w:p>
          <w:p w14:paraId="1BE15D58" w14:textId="77777777" w:rsidR="00B6432D" w:rsidRPr="001B1E2C" w:rsidRDefault="00B6432D" w:rsidP="002E1CF3">
            <w:pPr>
              <w:rPr>
                <w:rFonts w:ascii="Arial" w:hAnsi="Arial" w:cs="Arial"/>
              </w:rPr>
            </w:pPr>
          </w:p>
          <w:p w14:paraId="75C96C73" w14:textId="12D5184C" w:rsidR="00B6432D" w:rsidRPr="001B1E2C" w:rsidRDefault="003D443C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IN </w:t>
            </w:r>
            <w:r w:rsidR="008C1DA5" w:rsidRPr="001B1E2C">
              <w:rPr>
                <w:rFonts w:ascii="Arial" w:hAnsi="Arial" w:cs="Arial"/>
              </w:rPr>
              <w:t>had second school board meeting</w:t>
            </w:r>
            <w:r w:rsidR="00E92458">
              <w:rPr>
                <w:rFonts w:ascii="Arial" w:hAnsi="Arial" w:cs="Arial"/>
              </w:rPr>
              <w:t xml:space="preserve"> of the year</w:t>
            </w:r>
            <w:r w:rsidR="008C1DA5" w:rsidRPr="001B1E2C">
              <w:rPr>
                <w:rFonts w:ascii="Arial" w:hAnsi="Arial" w:cs="Arial"/>
              </w:rPr>
              <w:t xml:space="preserve"> and </w:t>
            </w:r>
            <w:r w:rsidR="00B70D7C">
              <w:rPr>
                <w:rFonts w:ascii="Arial" w:hAnsi="Arial" w:cs="Arial"/>
              </w:rPr>
              <w:t>gave</w:t>
            </w:r>
            <w:r w:rsidR="008C1DA5" w:rsidRPr="001B1E2C">
              <w:rPr>
                <w:rFonts w:ascii="Arial" w:hAnsi="Arial" w:cs="Arial"/>
              </w:rPr>
              <w:t xml:space="preserve"> a presentation </w:t>
            </w:r>
            <w:r w:rsidR="00B70D7C">
              <w:rPr>
                <w:rFonts w:ascii="Arial" w:hAnsi="Arial" w:cs="Arial"/>
              </w:rPr>
              <w:t>which</w:t>
            </w:r>
            <w:r w:rsidR="008C1DA5" w:rsidRPr="001B1E2C">
              <w:rPr>
                <w:rFonts w:ascii="Arial" w:hAnsi="Arial" w:cs="Arial"/>
              </w:rPr>
              <w:t xml:space="preserve"> staff were </w:t>
            </w:r>
            <w:r w:rsidR="005B07B4" w:rsidRPr="001B1E2C">
              <w:rPr>
                <w:rFonts w:ascii="Arial" w:hAnsi="Arial" w:cs="Arial"/>
              </w:rPr>
              <w:t>appreciative</w:t>
            </w:r>
            <w:r w:rsidR="008C1DA5" w:rsidRPr="001B1E2C">
              <w:rPr>
                <w:rFonts w:ascii="Arial" w:hAnsi="Arial" w:cs="Arial"/>
              </w:rPr>
              <w:t xml:space="preserve"> of</w:t>
            </w:r>
            <w:r w:rsidR="00B70D7C">
              <w:rPr>
                <w:rFonts w:ascii="Arial" w:hAnsi="Arial" w:cs="Arial"/>
              </w:rPr>
              <w:t xml:space="preserve">. </w:t>
            </w:r>
            <w:r w:rsidR="008C1DA5" w:rsidRPr="001B1E2C">
              <w:rPr>
                <w:rFonts w:ascii="Arial" w:hAnsi="Arial" w:cs="Arial"/>
              </w:rPr>
              <w:t xml:space="preserve">Biology students </w:t>
            </w:r>
            <w:r w:rsidR="00B70D7C">
              <w:rPr>
                <w:rFonts w:ascii="Arial" w:hAnsi="Arial" w:cs="Arial"/>
              </w:rPr>
              <w:t>had</w:t>
            </w:r>
            <w:r w:rsidR="008C1DA5" w:rsidRPr="001B1E2C">
              <w:rPr>
                <w:rFonts w:ascii="Arial" w:hAnsi="Arial" w:cs="Arial"/>
              </w:rPr>
              <w:t xml:space="preserve"> assessment </w:t>
            </w:r>
            <w:r w:rsidR="00DB158F" w:rsidRPr="001B1E2C">
              <w:rPr>
                <w:rFonts w:ascii="Arial" w:hAnsi="Arial" w:cs="Arial"/>
              </w:rPr>
              <w:t xml:space="preserve">deadline stacking but </w:t>
            </w:r>
            <w:r w:rsidR="00B70D7C">
              <w:rPr>
                <w:rFonts w:ascii="Arial" w:hAnsi="Arial" w:cs="Arial"/>
              </w:rPr>
              <w:t xml:space="preserve">the issue is </w:t>
            </w:r>
            <w:r w:rsidR="00DB158F" w:rsidRPr="001B1E2C">
              <w:rPr>
                <w:rFonts w:ascii="Arial" w:hAnsi="Arial" w:cs="Arial"/>
              </w:rPr>
              <w:t>resolved now. Doing some work with he</w:t>
            </w:r>
            <w:r w:rsidR="005B07B4" w:rsidRPr="001B1E2C">
              <w:rPr>
                <w:rFonts w:ascii="Arial" w:hAnsi="Arial" w:cs="Arial"/>
              </w:rPr>
              <w:t>a</w:t>
            </w:r>
            <w:r w:rsidR="00DB158F" w:rsidRPr="001B1E2C">
              <w:rPr>
                <w:rFonts w:ascii="Arial" w:hAnsi="Arial" w:cs="Arial"/>
              </w:rPr>
              <w:t xml:space="preserve">ds of departments to introduce </w:t>
            </w:r>
            <w:r w:rsidR="004B1F4E" w:rsidRPr="001B1E2C">
              <w:rPr>
                <w:rFonts w:ascii="Arial" w:hAnsi="Arial" w:cs="Arial"/>
              </w:rPr>
              <w:t xml:space="preserve">them </w:t>
            </w:r>
            <w:r w:rsidR="00B70D7C">
              <w:rPr>
                <w:rFonts w:ascii="Arial" w:hAnsi="Arial" w:cs="Arial"/>
              </w:rPr>
              <w:t xml:space="preserve">in their roles </w:t>
            </w:r>
            <w:r w:rsidR="00582FD6">
              <w:rPr>
                <w:rFonts w:ascii="Arial" w:hAnsi="Arial" w:cs="Arial"/>
              </w:rPr>
              <w:t xml:space="preserve">to give them </w:t>
            </w:r>
            <w:r w:rsidR="00DB158F" w:rsidRPr="001B1E2C">
              <w:rPr>
                <w:rFonts w:ascii="Arial" w:hAnsi="Arial" w:cs="Arial"/>
              </w:rPr>
              <w:t xml:space="preserve">visibility </w:t>
            </w:r>
            <w:r w:rsidR="00582FD6">
              <w:rPr>
                <w:rFonts w:ascii="Arial" w:hAnsi="Arial" w:cs="Arial"/>
              </w:rPr>
              <w:t xml:space="preserve">and allow students to see </w:t>
            </w:r>
            <w:r w:rsidR="004B1F4E" w:rsidRPr="001B1E2C">
              <w:rPr>
                <w:rFonts w:ascii="Arial" w:hAnsi="Arial" w:cs="Arial"/>
              </w:rPr>
              <w:t>who</w:t>
            </w:r>
            <w:r w:rsidR="00582FD6">
              <w:rPr>
                <w:rFonts w:ascii="Arial" w:hAnsi="Arial" w:cs="Arial"/>
              </w:rPr>
              <w:t xml:space="preserve"> is</w:t>
            </w:r>
            <w:r w:rsidR="004B1F4E" w:rsidRPr="001B1E2C">
              <w:rPr>
                <w:rFonts w:ascii="Arial" w:hAnsi="Arial" w:cs="Arial"/>
              </w:rPr>
              <w:t xml:space="preserve"> make the decisions etc. </w:t>
            </w:r>
            <w:r w:rsidR="00582FD6">
              <w:rPr>
                <w:rFonts w:ascii="Arial" w:hAnsi="Arial" w:cs="Arial"/>
              </w:rPr>
              <w:t>T</w:t>
            </w:r>
            <w:r w:rsidR="004B1F4E" w:rsidRPr="001B1E2C">
              <w:rPr>
                <w:rFonts w:ascii="Arial" w:hAnsi="Arial" w:cs="Arial"/>
              </w:rPr>
              <w:t xml:space="preserve">rying to organise </w:t>
            </w:r>
            <w:r w:rsidR="00582FD6">
              <w:rPr>
                <w:rFonts w:ascii="Arial" w:hAnsi="Arial" w:cs="Arial"/>
              </w:rPr>
              <w:t xml:space="preserve">an </w:t>
            </w:r>
            <w:r w:rsidR="004B1F4E" w:rsidRPr="001B1E2C">
              <w:rPr>
                <w:rFonts w:ascii="Arial" w:hAnsi="Arial" w:cs="Arial"/>
              </w:rPr>
              <w:t xml:space="preserve">academic rep meeting </w:t>
            </w:r>
            <w:r w:rsidR="00582FD6">
              <w:rPr>
                <w:rFonts w:ascii="Arial" w:hAnsi="Arial" w:cs="Arial"/>
              </w:rPr>
              <w:t xml:space="preserve">and </w:t>
            </w:r>
            <w:r w:rsidR="004B1F4E" w:rsidRPr="001B1E2C">
              <w:rPr>
                <w:rFonts w:ascii="Arial" w:hAnsi="Arial" w:cs="Arial"/>
              </w:rPr>
              <w:t>rep fair</w:t>
            </w:r>
            <w:r w:rsidR="00582FD6">
              <w:rPr>
                <w:rFonts w:ascii="Arial" w:hAnsi="Arial" w:cs="Arial"/>
              </w:rPr>
              <w:t xml:space="preserve"> which will be discussed with staff</w:t>
            </w:r>
            <w:r w:rsidR="004B1F4E" w:rsidRPr="001B1E2C">
              <w:rPr>
                <w:rFonts w:ascii="Arial" w:hAnsi="Arial" w:cs="Arial"/>
              </w:rPr>
              <w:t xml:space="preserve">. </w:t>
            </w:r>
          </w:p>
          <w:p w14:paraId="035A7239" w14:textId="77777777" w:rsidR="004B1F4E" w:rsidRPr="001B1E2C" w:rsidRDefault="004B1F4E" w:rsidP="002E1CF3">
            <w:pPr>
              <w:rPr>
                <w:rFonts w:ascii="Arial" w:hAnsi="Arial" w:cs="Arial"/>
              </w:rPr>
            </w:pPr>
          </w:p>
          <w:p w14:paraId="0F46C396" w14:textId="080497AE" w:rsidR="004B1F4E" w:rsidRPr="001B1E2C" w:rsidRDefault="002B52AF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MK thanks</w:t>
            </w:r>
            <w:r w:rsidR="007E34CE">
              <w:rPr>
                <w:rFonts w:ascii="Arial" w:hAnsi="Arial" w:cs="Arial"/>
              </w:rPr>
              <w:t xml:space="preserve"> the Business and Management School</w:t>
            </w:r>
            <w:r w:rsidRPr="001B1E2C">
              <w:rPr>
                <w:rFonts w:ascii="Arial" w:hAnsi="Arial" w:cs="Arial"/>
              </w:rPr>
              <w:t xml:space="preserve"> as they’ve put lots of effort into student voice</w:t>
            </w:r>
            <w:r w:rsidR="007E34CE">
              <w:rPr>
                <w:rFonts w:ascii="Arial" w:hAnsi="Arial" w:cs="Arial"/>
              </w:rPr>
              <w:t>. T</w:t>
            </w:r>
            <w:r w:rsidR="0076238A">
              <w:rPr>
                <w:rFonts w:ascii="Arial" w:hAnsi="Arial" w:cs="Arial"/>
              </w:rPr>
              <w:t>he new</w:t>
            </w:r>
            <w:r w:rsidRPr="001B1E2C">
              <w:rPr>
                <w:rFonts w:ascii="Arial" w:hAnsi="Arial" w:cs="Arial"/>
              </w:rPr>
              <w:t xml:space="preserve"> head of student experience </w:t>
            </w:r>
            <w:r w:rsidR="0076238A">
              <w:rPr>
                <w:rFonts w:ascii="Arial" w:hAnsi="Arial" w:cs="Arial"/>
              </w:rPr>
              <w:t>has</w:t>
            </w:r>
            <w:r w:rsidRPr="001B1E2C">
              <w:rPr>
                <w:rFonts w:ascii="Arial" w:hAnsi="Arial" w:cs="Arial"/>
              </w:rPr>
              <w:t xml:space="preserve"> lots of good ideas </w:t>
            </w:r>
            <w:r w:rsidR="0076238A">
              <w:rPr>
                <w:rFonts w:ascii="Arial" w:hAnsi="Arial" w:cs="Arial"/>
              </w:rPr>
              <w:t xml:space="preserve">around </w:t>
            </w:r>
            <w:r w:rsidRPr="001B1E2C">
              <w:rPr>
                <w:rFonts w:ascii="Arial" w:hAnsi="Arial" w:cs="Arial"/>
              </w:rPr>
              <w:t>how to get students to collab</w:t>
            </w:r>
            <w:r w:rsidR="0076238A">
              <w:rPr>
                <w:rFonts w:ascii="Arial" w:hAnsi="Arial" w:cs="Arial"/>
              </w:rPr>
              <w:t>orate</w:t>
            </w:r>
            <w:r w:rsidRPr="001B1E2C">
              <w:rPr>
                <w:rFonts w:ascii="Arial" w:hAnsi="Arial" w:cs="Arial"/>
              </w:rPr>
              <w:t xml:space="preserve">. </w:t>
            </w:r>
            <w:r w:rsidR="00A84F68">
              <w:rPr>
                <w:rFonts w:ascii="Arial" w:hAnsi="Arial" w:cs="Arial"/>
              </w:rPr>
              <w:t>The M</w:t>
            </w:r>
            <w:r w:rsidRPr="001B1E2C">
              <w:rPr>
                <w:rFonts w:ascii="Arial" w:hAnsi="Arial" w:cs="Arial"/>
              </w:rPr>
              <w:t xml:space="preserve">arketing mentoring scheme was </w:t>
            </w:r>
            <w:r w:rsidR="004469D6" w:rsidRPr="001B1E2C">
              <w:rPr>
                <w:rFonts w:ascii="Arial" w:hAnsi="Arial" w:cs="Arial"/>
              </w:rPr>
              <w:t>successful,</w:t>
            </w:r>
            <w:r w:rsidRPr="001B1E2C">
              <w:rPr>
                <w:rFonts w:ascii="Arial" w:hAnsi="Arial" w:cs="Arial"/>
              </w:rPr>
              <w:t xml:space="preserve"> and teachers were pleased </w:t>
            </w:r>
            <w:r w:rsidR="00A84F68">
              <w:rPr>
                <w:rFonts w:ascii="Arial" w:hAnsi="Arial" w:cs="Arial"/>
              </w:rPr>
              <w:t>with the outcome</w:t>
            </w:r>
            <w:r w:rsidR="00932673">
              <w:rPr>
                <w:rFonts w:ascii="Arial" w:hAnsi="Arial" w:cs="Arial"/>
              </w:rPr>
              <w:t xml:space="preserve">s </w:t>
            </w:r>
            <w:r w:rsidRPr="001B1E2C">
              <w:rPr>
                <w:rFonts w:ascii="Arial" w:hAnsi="Arial" w:cs="Arial"/>
              </w:rPr>
              <w:t xml:space="preserve">and </w:t>
            </w:r>
            <w:r w:rsidR="00932673">
              <w:rPr>
                <w:rFonts w:ascii="Arial" w:hAnsi="Arial" w:cs="Arial"/>
              </w:rPr>
              <w:t xml:space="preserve">the </w:t>
            </w:r>
            <w:r w:rsidRPr="001B1E2C">
              <w:rPr>
                <w:rFonts w:ascii="Arial" w:hAnsi="Arial" w:cs="Arial"/>
              </w:rPr>
              <w:t xml:space="preserve">students mentoring were </w:t>
            </w:r>
            <w:r w:rsidR="00932673">
              <w:rPr>
                <w:rFonts w:ascii="Arial" w:hAnsi="Arial" w:cs="Arial"/>
              </w:rPr>
              <w:t xml:space="preserve">very </w:t>
            </w:r>
            <w:r w:rsidRPr="001B1E2C">
              <w:rPr>
                <w:rFonts w:ascii="Arial" w:hAnsi="Arial" w:cs="Arial"/>
              </w:rPr>
              <w:t>helpful. Business changemakers</w:t>
            </w:r>
            <w:r w:rsidR="00932673">
              <w:rPr>
                <w:rFonts w:ascii="Arial" w:hAnsi="Arial" w:cs="Arial"/>
              </w:rPr>
              <w:t xml:space="preserve"> were</w:t>
            </w:r>
            <w:r w:rsidRPr="001B1E2C">
              <w:rPr>
                <w:rFonts w:ascii="Arial" w:hAnsi="Arial" w:cs="Arial"/>
              </w:rPr>
              <w:t xml:space="preserve"> launched </w:t>
            </w:r>
            <w:r w:rsidR="00932673">
              <w:rPr>
                <w:rFonts w:ascii="Arial" w:hAnsi="Arial" w:cs="Arial"/>
              </w:rPr>
              <w:t>in collab with the</w:t>
            </w:r>
            <w:r w:rsidRPr="001B1E2C">
              <w:rPr>
                <w:rFonts w:ascii="Arial" w:hAnsi="Arial" w:cs="Arial"/>
              </w:rPr>
              <w:t xml:space="preserve"> Vice Dean of Education </w:t>
            </w:r>
            <w:r w:rsidR="006A6F53">
              <w:rPr>
                <w:rFonts w:ascii="Arial" w:hAnsi="Arial" w:cs="Arial"/>
              </w:rPr>
              <w:t>and</w:t>
            </w:r>
            <w:r w:rsidRPr="001B1E2C">
              <w:rPr>
                <w:rFonts w:ascii="Arial" w:hAnsi="Arial" w:cs="Arial"/>
              </w:rPr>
              <w:t xml:space="preserve"> other academics </w:t>
            </w:r>
            <w:r w:rsidR="00932673">
              <w:rPr>
                <w:rFonts w:ascii="Arial" w:hAnsi="Arial" w:cs="Arial"/>
              </w:rPr>
              <w:t xml:space="preserve">and </w:t>
            </w:r>
            <w:r w:rsidRPr="001B1E2C">
              <w:rPr>
                <w:rFonts w:ascii="Arial" w:hAnsi="Arial" w:cs="Arial"/>
              </w:rPr>
              <w:t>recruitment will begin next week</w:t>
            </w:r>
            <w:r w:rsidR="00932673">
              <w:rPr>
                <w:rFonts w:ascii="Arial" w:hAnsi="Arial" w:cs="Arial"/>
              </w:rPr>
              <w:t xml:space="preserve">. The initiative is a </w:t>
            </w:r>
            <w:r w:rsidRPr="001B1E2C">
              <w:rPr>
                <w:rFonts w:ascii="Arial" w:hAnsi="Arial" w:cs="Arial"/>
              </w:rPr>
              <w:t>student structure outside of SU but will collab with reps and students. Incentive to work in this way through vouchers etc</w:t>
            </w:r>
            <w:r w:rsidR="00663A5D" w:rsidRPr="001B1E2C">
              <w:rPr>
                <w:rFonts w:ascii="Arial" w:hAnsi="Arial" w:cs="Arial"/>
              </w:rPr>
              <w:t>, meetings signed off with Executive Dean, trying to get more feedback from students and understand what it is that they want and can update in next Ed Exec on progress.</w:t>
            </w:r>
            <w:r w:rsidR="00F32034" w:rsidRPr="001B1E2C">
              <w:rPr>
                <w:rFonts w:ascii="Arial" w:hAnsi="Arial" w:cs="Arial"/>
              </w:rPr>
              <w:t xml:space="preserve"> First year of running so will trial and see what success is like and </w:t>
            </w:r>
            <w:r w:rsidR="003F7C48">
              <w:rPr>
                <w:rFonts w:ascii="Arial" w:hAnsi="Arial" w:cs="Arial"/>
              </w:rPr>
              <w:t>MK will</w:t>
            </w:r>
            <w:r w:rsidR="00F32034" w:rsidRPr="001B1E2C">
              <w:rPr>
                <w:rFonts w:ascii="Arial" w:hAnsi="Arial" w:cs="Arial"/>
              </w:rPr>
              <w:t xml:space="preserve"> share </w:t>
            </w:r>
            <w:r w:rsidR="003F7C48">
              <w:rPr>
                <w:rFonts w:ascii="Arial" w:hAnsi="Arial" w:cs="Arial"/>
              </w:rPr>
              <w:t>updates</w:t>
            </w:r>
            <w:r w:rsidR="00F32034" w:rsidRPr="001B1E2C">
              <w:rPr>
                <w:rFonts w:ascii="Arial" w:hAnsi="Arial" w:cs="Arial"/>
              </w:rPr>
              <w:t xml:space="preserve"> with members of Exec</w:t>
            </w:r>
            <w:r w:rsidR="003F7C48">
              <w:rPr>
                <w:rFonts w:ascii="Arial" w:hAnsi="Arial" w:cs="Arial"/>
              </w:rPr>
              <w:t xml:space="preserve">. There are </w:t>
            </w:r>
            <w:r w:rsidR="00865EC9" w:rsidRPr="001B1E2C">
              <w:rPr>
                <w:rFonts w:ascii="Arial" w:hAnsi="Arial" w:cs="Arial"/>
              </w:rPr>
              <w:t xml:space="preserve">big discussions </w:t>
            </w:r>
            <w:r w:rsidR="007D2089">
              <w:rPr>
                <w:rFonts w:ascii="Arial" w:hAnsi="Arial" w:cs="Arial"/>
              </w:rPr>
              <w:t>a</w:t>
            </w:r>
            <w:r w:rsidR="007D2089" w:rsidRPr="001B1E2C">
              <w:rPr>
                <w:rFonts w:ascii="Arial" w:hAnsi="Arial" w:cs="Arial"/>
              </w:rPr>
              <w:t xml:space="preserve">ssessment futures </w:t>
            </w:r>
            <w:r w:rsidR="00865EC9" w:rsidRPr="001B1E2C">
              <w:rPr>
                <w:rFonts w:ascii="Arial" w:hAnsi="Arial" w:cs="Arial"/>
              </w:rPr>
              <w:t xml:space="preserve">as there were some issues with feedback as it has been basic and impersonal but now trying to encourage more </w:t>
            </w:r>
            <w:r w:rsidR="0047015B" w:rsidRPr="001B1E2C">
              <w:rPr>
                <w:rFonts w:ascii="Arial" w:hAnsi="Arial" w:cs="Arial"/>
              </w:rPr>
              <w:t>in-depth</w:t>
            </w:r>
            <w:r w:rsidR="005A1924" w:rsidRPr="001B1E2C">
              <w:rPr>
                <w:rFonts w:ascii="Arial" w:hAnsi="Arial" w:cs="Arial"/>
              </w:rPr>
              <w:t xml:space="preserve"> feedback. </w:t>
            </w:r>
          </w:p>
          <w:p w14:paraId="20F0CC78" w14:textId="77777777" w:rsidR="00663A5D" w:rsidRPr="001B1E2C" w:rsidRDefault="00663A5D" w:rsidP="002E1CF3">
            <w:pPr>
              <w:rPr>
                <w:rFonts w:ascii="Arial" w:hAnsi="Arial" w:cs="Arial"/>
              </w:rPr>
            </w:pPr>
          </w:p>
          <w:p w14:paraId="5D3CA7CB" w14:textId="2A0AA74D" w:rsidR="00663A5D" w:rsidRPr="001B1E2C" w:rsidRDefault="00663A5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IM says something similar is happening in Humanities (</w:t>
            </w:r>
            <w:r w:rsidR="005B07B4" w:rsidRPr="001B1E2C">
              <w:rPr>
                <w:rFonts w:ascii="Arial" w:hAnsi="Arial" w:cs="Arial"/>
              </w:rPr>
              <w:t>like</w:t>
            </w:r>
            <w:r w:rsidRPr="001B1E2C">
              <w:rPr>
                <w:rFonts w:ascii="Arial" w:hAnsi="Arial" w:cs="Arial"/>
              </w:rPr>
              <w:t xml:space="preserve"> RH100) </w:t>
            </w:r>
            <w:r w:rsidR="0047015B">
              <w:rPr>
                <w:rFonts w:ascii="Arial" w:hAnsi="Arial" w:cs="Arial"/>
              </w:rPr>
              <w:t xml:space="preserve">and </w:t>
            </w:r>
            <w:r w:rsidR="005B07B4" w:rsidRPr="001B1E2C">
              <w:rPr>
                <w:rFonts w:ascii="Arial" w:hAnsi="Arial" w:cs="Arial"/>
              </w:rPr>
              <w:t>gift cards</w:t>
            </w:r>
            <w:r w:rsidRPr="001B1E2C">
              <w:rPr>
                <w:rFonts w:ascii="Arial" w:hAnsi="Arial" w:cs="Arial"/>
              </w:rPr>
              <w:t xml:space="preserve"> </w:t>
            </w:r>
            <w:r w:rsidR="00F32034" w:rsidRPr="001B1E2C">
              <w:rPr>
                <w:rFonts w:ascii="Arial" w:hAnsi="Arial" w:cs="Arial"/>
              </w:rPr>
              <w:t xml:space="preserve">good incentives. </w:t>
            </w:r>
          </w:p>
          <w:p w14:paraId="36E87D50" w14:textId="77777777" w:rsidR="00B6432D" w:rsidRPr="001B1E2C" w:rsidRDefault="00B6432D" w:rsidP="002E1CF3">
            <w:pPr>
              <w:rPr>
                <w:rFonts w:ascii="Arial" w:hAnsi="Arial" w:cs="Arial"/>
              </w:rPr>
            </w:pPr>
          </w:p>
          <w:p w14:paraId="24510F2C" w14:textId="1EE37A96" w:rsidR="00B6432D" w:rsidRPr="001B1E2C" w:rsidRDefault="005B07B4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</w:t>
            </w:r>
            <w:r w:rsidR="00011FAB" w:rsidRPr="001B1E2C">
              <w:rPr>
                <w:rFonts w:ascii="Arial" w:hAnsi="Arial" w:cs="Arial"/>
              </w:rPr>
              <w:t xml:space="preserve">looking forward to seeing collaborative approaches between initiatives like changemakers with the SU and rep system etc. </w:t>
            </w:r>
          </w:p>
          <w:p w14:paraId="6BB52C53" w14:textId="77777777" w:rsidR="00011FAB" w:rsidRPr="001B1E2C" w:rsidRDefault="00011FAB" w:rsidP="002E1CF3">
            <w:pPr>
              <w:rPr>
                <w:rFonts w:ascii="Arial" w:hAnsi="Arial" w:cs="Arial"/>
              </w:rPr>
            </w:pPr>
          </w:p>
          <w:p w14:paraId="2E01051D" w14:textId="5AE5908B" w:rsidR="00B6432D" w:rsidRPr="001B1E2C" w:rsidRDefault="00AB4983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MK asks other School Reps </w:t>
            </w:r>
            <w:r w:rsidR="00B26D91" w:rsidRPr="001B1E2C">
              <w:rPr>
                <w:rFonts w:ascii="Arial" w:hAnsi="Arial" w:cs="Arial"/>
              </w:rPr>
              <w:t>about relationship with other academic reps. IM thinks they attend SSAMs but not necessarily had a chance to talk with reps as much as</w:t>
            </w:r>
            <w:r w:rsidR="00DE565A" w:rsidRPr="001B1E2C">
              <w:rPr>
                <w:rFonts w:ascii="Arial" w:hAnsi="Arial" w:cs="Arial"/>
              </w:rPr>
              <w:t xml:space="preserve"> desired so far and first years seem engaged. </w:t>
            </w:r>
            <w:r w:rsidR="0098637D" w:rsidRPr="001B1E2C">
              <w:rPr>
                <w:rFonts w:ascii="Arial" w:hAnsi="Arial" w:cs="Arial"/>
              </w:rPr>
              <w:t>MK states that there are 25 reps and in first SSAM there were 3 attendees so trying to find out reason</w:t>
            </w:r>
            <w:r w:rsidR="00DF1E98" w:rsidRPr="001B1E2C">
              <w:rPr>
                <w:rFonts w:ascii="Arial" w:hAnsi="Arial" w:cs="Arial"/>
              </w:rPr>
              <w:t xml:space="preserve">s as to why there is a lack of engagement.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536" w14:textId="77777777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</w:tr>
      <w:tr w:rsidR="002C1EE6" w:rsidRPr="001B1E2C" w14:paraId="257C7FD8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5FE" w14:textId="4CAFB4FE" w:rsidR="002C1EE6" w:rsidRPr="001B1E2C" w:rsidRDefault="00AB3B68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9A7" w14:textId="634F7183" w:rsidR="002C1EE6" w:rsidRPr="001B1E2C" w:rsidRDefault="00AB3B68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Talk about careers service – how efficient do members find it and how is their experience with it</w:t>
            </w:r>
            <w:r w:rsidR="00C06502">
              <w:rPr>
                <w:rFonts w:ascii="Arial" w:hAnsi="Arial" w:cs="Arial"/>
              </w:rPr>
              <w:t xml:space="preserve">? </w:t>
            </w:r>
            <w:r w:rsidR="0023240D" w:rsidRPr="001B1E2C">
              <w:rPr>
                <w:rFonts w:ascii="Arial" w:hAnsi="Arial" w:cs="Arial"/>
              </w:rPr>
              <w:t>How confident do students feel with careers and employability and how the careers service ties in</w:t>
            </w:r>
            <w:r w:rsidR="00C06502">
              <w:rPr>
                <w:rFonts w:ascii="Arial" w:hAnsi="Arial" w:cs="Arial"/>
              </w:rPr>
              <w:t>to their experience?</w:t>
            </w:r>
          </w:p>
          <w:p w14:paraId="3B2B2787" w14:textId="77777777" w:rsidR="0023240D" w:rsidRPr="001B1E2C" w:rsidRDefault="0023240D" w:rsidP="002E1CF3">
            <w:pPr>
              <w:rPr>
                <w:rFonts w:ascii="Arial" w:hAnsi="Arial" w:cs="Arial"/>
              </w:rPr>
            </w:pPr>
          </w:p>
          <w:p w14:paraId="12FC4569" w14:textId="0D03BF69" w:rsidR="0023240D" w:rsidRPr="001B1E2C" w:rsidRDefault="0023240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IN had </w:t>
            </w:r>
            <w:r w:rsidR="00C06502">
              <w:rPr>
                <w:rFonts w:ascii="Arial" w:hAnsi="Arial" w:cs="Arial"/>
              </w:rPr>
              <w:t xml:space="preserve">a </w:t>
            </w:r>
            <w:r w:rsidRPr="001B1E2C">
              <w:rPr>
                <w:rFonts w:ascii="Arial" w:hAnsi="Arial" w:cs="Arial"/>
              </w:rPr>
              <w:t xml:space="preserve">good experience but </w:t>
            </w:r>
            <w:r w:rsidR="001F2109" w:rsidRPr="001B1E2C">
              <w:rPr>
                <w:rFonts w:ascii="Arial" w:hAnsi="Arial" w:cs="Arial"/>
              </w:rPr>
              <w:t>must</w:t>
            </w:r>
            <w:r w:rsidRPr="001B1E2C">
              <w:rPr>
                <w:rFonts w:ascii="Arial" w:hAnsi="Arial" w:cs="Arial"/>
              </w:rPr>
              <w:t xml:space="preserve"> seek them out for whatever it is. </w:t>
            </w:r>
            <w:r w:rsidR="00911585" w:rsidRPr="001B1E2C">
              <w:rPr>
                <w:rFonts w:ascii="Arial" w:hAnsi="Arial" w:cs="Arial"/>
              </w:rPr>
              <w:t>T</w:t>
            </w:r>
            <w:r w:rsidR="001F2109">
              <w:rPr>
                <w:rFonts w:ascii="Arial" w:hAnsi="Arial" w:cs="Arial"/>
              </w:rPr>
              <w:t>he t</w:t>
            </w:r>
            <w:r w:rsidR="00911585" w:rsidRPr="001B1E2C">
              <w:rPr>
                <w:rFonts w:ascii="Arial" w:hAnsi="Arial" w:cs="Arial"/>
              </w:rPr>
              <w:t xml:space="preserve">eam were happy to give advice, read through statements, </w:t>
            </w:r>
            <w:r w:rsidR="001F2109">
              <w:rPr>
                <w:rFonts w:ascii="Arial" w:hAnsi="Arial" w:cs="Arial"/>
              </w:rPr>
              <w:t>give</w:t>
            </w:r>
            <w:r w:rsidR="00911585" w:rsidRPr="001B1E2C">
              <w:rPr>
                <w:rFonts w:ascii="Arial" w:hAnsi="Arial" w:cs="Arial"/>
              </w:rPr>
              <w:t xml:space="preserve"> useful information but some students don’t know they can go to careers service to look through MA applications, personal statements, </w:t>
            </w:r>
            <w:r w:rsidR="001F2109" w:rsidRPr="001B1E2C">
              <w:rPr>
                <w:rFonts w:ascii="Arial" w:hAnsi="Arial" w:cs="Arial"/>
              </w:rPr>
              <w:t>practice</w:t>
            </w:r>
            <w:r w:rsidR="00911585" w:rsidRPr="001B1E2C">
              <w:rPr>
                <w:rFonts w:ascii="Arial" w:hAnsi="Arial" w:cs="Arial"/>
              </w:rPr>
              <w:t xml:space="preserve"> interviews etc.</w:t>
            </w:r>
          </w:p>
          <w:p w14:paraId="509412CF" w14:textId="77777777" w:rsidR="00911585" w:rsidRPr="001B1E2C" w:rsidRDefault="00911585" w:rsidP="002E1CF3">
            <w:pPr>
              <w:rPr>
                <w:rFonts w:ascii="Arial" w:hAnsi="Arial" w:cs="Arial"/>
              </w:rPr>
            </w:pPr>
          </w:p>
          <w:p w14:paraId="1D38A0A3" w14:textId="54EAF2E3" w:rsidR="00595361" w:rsidRPr="001B1E2C" w:rsidRDefault="00911585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IM </w:t>
            </w:r>
            <w:r w:rsidR="001562CD">
              <w:rPr>
                <w:rFonts w:ascii="Arial" w:hAnsi="Arial" w:cs="Arial"/>
              </w:rPr>
              <w:t xml:space="preserve">– Humanities had a </w:t>
            </w:r>
            <w:r w:rsidR="007A5D8A" w:rsidRPr="001B1E2C">
              <w:rPr>
                <w:rFonts w:ascii="Arial" w:hAnsi="Arial" w:cs="Arial"/>
              </w:rPr>
              <w:t xml:space="preserve">careers alumni night </w:t>
            </w:r>
            <w:r w:rsidR="001562CD">
              <w:rPr>
                <w:rFonts w:ascii="Arial" w:hAnsi="Arial" w:cs="Arial"/>
              </w:rPr>
              <w:t>where al</w:t>
            </w:r>
            <w:r w:rsidR="007A5D8A" w:rsidRPr="001B1E2C">
              <w:rPr>
                <w:rFonts w:ascii="Arial" w:hAnsi="Arial" w:cs="Arial"/>
              </w:rPr>
              <w:t xml:space="preserve">umni from the school came </w:t>
            </w:r>
            <w:r w:rsidR="008D026E" w:rsidRPr="001B1E2C">
              <w:rPr>
                <w:rFonts w:ascii="Arial" w:hAnsi="Arial" w:cs="Arial"/>
              </w:rPr>
              <w:t>and about 60</w:t>
            </w:r>
            <w:r w:rsidR="00533A8B" w:rsidRPr="001B1E2C">
              <w:rPr>
                <w:rFonts w:ascii="Arial" w:hAnsi="Arial" w:cs="Arial"/>
              </w:rPr>
              <w:t>-8</w:t>
            </w:r>
            <w:r w:rsidR="00D94B26">
              <w:rPr>
                <w:rFonts w:ascii="Arial" w:hAnsi="Arial" w:cs="Arial"/>
              </w:rPr>
              <w:t xml:space="preserve">0 </w:t>
            </w:r>
            <w:r w:rsidR="00D0563C">
              <w:rPr>
                <w:rFonts w:ascii="Arial" w:hAnsi="Arial" w:cs="Arial"/>
              </w:rPr>
              <w:t>students</w:t>
            </w:r>
            <w:r w:rsidR="00533A8B" w:rsidRPr="001B1E2C">
              <w:rPr>
                <w:rFonts w:ascii="Arial" w:hAnsi="Arial" w:cs="Arial"/>
              </w:rPr>
              <w:t xml:space="preserve"> </w:t>
            </w:r>
            <w:r w:rsidR="00D94B26" w:rsidRPr="001B1E2C">
              <w:rPr>
                <w:rFonts w:ascii="Arial" w:hAnsi="Arial" w:cs="Arial"/>
              </w:rPr>
              <w:t>attended</w:t>
            </w:r>
            <w:r w:rsidR="00D0563C">
              <w:rPr>
                <w:rFonts w:ascii="Arial" w:hAnsi="Arial" w:cs="Arial"/>
              </w:rPr>
              <w:t xml:space="preserve"> who got to interview</w:t>
            </w:r>
            <w:r w:rsidR="007A5D8A" w:rsidRPr="001B1E2C">
              <w:rPr>
                <w:rFonts w:ascii="Arial" w:hAnsi="Arial" w:cs="Arial"/>
              </w:rPr>
              <w:t xml:space="preserve"> alumni on their experience</w:t>
            </w:r>
            <w:r w:rsidR="00D0563C">
              <w:rPr>
                <w:rFonts w:ascii="Arial" w:hAnsi="Arial" w:cs="Arial"/>
              </w:rPr>
              <w:t>.</w:t>
            </w:r>
            <w:r w:rsidR="00D94B26">
              <w:rPr>
                <w:rFonts w:ascii="Arial" w:hAnsi="Arial" w:cs="Arial"/>
              </w:rPr>
              <w:t xml:space="preserve"> </w:t>
            </w:r>
            <w:r w:rsidR="002C5A56" w:rsidRPr="001B1E2C">
              <w:rPr>
                <w:rFonts w:ascii="Arial" w:hAnsi="Arial" w:cs="Arial"/>
              </w:rPr>
              <w:t xml:space="preserve">Most of </w:t>
            </w:r>
            <w:r w:rsidR="00D0563C" w:rsidRPr="001B1E2C">
              <w:rPr>
                <w:rFonts w:ascii="Arial" w:hAnsi="Arial" w:cs="Arial"/>
              </w:rPr>
              <w:t>career’s</w:t>
            </w:r>
            <w:r w:rsidR="002C5A56" w:rsidRPr="001B1E2C">
              <w:rPr>
                <w:rFonts w:ascii="Arial" w:hAnsi="Arial" w:cs="Arial"/>
              </w:rPr>
              <w:t xml:space="preserve"> support </w:t>
            </w:r>
            <w:r w:rsidR="00D0563C">
              <w:rPr>
                <w:rFonts w:ascii="Arial" w:hAnsi="Arial" w:cs="Arial"/>
              </w:rPr>
              <w:t xml:space="preserve">is </w:t>
            </w:r>
            <w:r w:rsidR="002C5A56" w:rsidRPr="001B1E2C">
              <w:rPr>
                <w:rFonts w:ascii="Arial" w:hAnsi="Arial" w:cs="Arial"/>
              </w:rPr>
              <w:t xml:space="preserve">driven by </w:t>
            </w:r>
            <w:r w:rsidR="00D0563C">
              <w:rPr>
                <w:rFonts w:ascii="Arial" w:hAnsi="Arial" w:cs="Arial"/>
              </w:rPr>
              <w:t xml:space="preserve">the </w:t>
            </w:r>
            <w:r w:rsidR="002C5A56" w:rsidRPr="001B1E2C">
              <w:rPr>
                <w:rFonts w:ascii="Arial" w:hAnsi="Arial" w:cs="Arial"/>
              </w:rPr>
              <w:t>school itself and not necessarily through the Uni careers service.</w:t>
            </w:r>
            <w:r w:rsidR="008D026E" w:rsidRPr="001B1E2C">
              <w:rPr>
                <w:rFonts w:ascii="Arial" w:hAnsi="Arial" w:cs="Arial"/>
              </w:rPr>
              <w:t xml:space="preserve"> </w:t>
            </w:r>
            <w:r w:rsidR="00D0563C">
              <w:rPr>
                <w:rFonts w:ascii="Arial" w:hAnsi="Arial" w:cs="Arial"/>
              </w:rPr>
              <w:t>The C</w:t>
            </w:r>
            <w:r w:rsidR="00E73135" w:rsidRPr="001B1E2C">
              <w:rPr>
                <w:rFonts w:ascii="Arial" w:hAnsi="Arial" w:cs="Arial"/>
              </w:rPr>
              <w:t xml:space="preserve">areers Lead in Humanities had lots of collab with IM </w:t>
            </w:r>
            <w:r w:rsidR="006047FF" w:rsidRPr="001B1E2C">
              <w:rPr>
                <w:rFonts w:ascii="Arial" w:hAnsi="Arial" w:cs="Arial"/>
              </w:rPr>
              <w:t xml:space="preserve">to </w:t>
            </w:r>
            <w:r w:rsidR="00D0563C" w:rsidRPr="001B1E2C">
              <w:rPr>
                <w:rFonts w:ascii="Arial" w:hAnsi="Arial" w:cs="Arial"/>
              </w:rPr>
              <w:t>investigate</w:t>
            </w:r>
            <w:r w:rsidR="006047FF" w:rsidRPr="001B1E2C">
              <w:rPr>
                <w:rFonts w:ascii="Arial" w:hAnsi="Arial" w:cs="Arial"/>
              </w:rPr>
              <w:t xml:space="preserve"> career support/events/accessibility etc</w:t>
            </w:r>
            <w:r w:rsidR="00E82339">
              <w:rPr>
                <w:rFonts w:ascii="Arial" w:hAnsi="Arial" w:cs="Arial"/>
              </w:rPr>
              <w:t xml:space="preserve">. </w:t>
            </w:r>
          </w:p>
          <w:p w14:paraId="6A0A9A0A" w14:textId="77777777" w:rsidR="00595361" w:rsidRPr="001B1E2C" w:rsidRDefault="00595361" w:rsidP="002E1CF3">
            <w:pPr>
              <w:rPr>
                <w:rFonts w:ascii="Arial" w:hAnsi="Arial" w:cs="Arial"/>
              </w:rPr>
            </w:pPr>
          </w:p>
          <w:p w14:paraId="0D25ABE8" w14:textId="18652832" w:rsidR="00595361" w:rsidRPr="001B1E2C" w:rsidRDefault="00595361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MK</w:t>
            </w:r>
            <w:r w:rsidR="003760E4">
              <w:rPr>
                <w:rFonts w:ascii="Arial" w:hAnsi="Arial" w:cs="Arial"/>
              </w:rPr>
              <w:t xml:space="preserve"> shares that the c</w:t>
            </w:r>
            <w:r w:rsidR="000B410E" w:rsidRPr="001B1E2C">
              <w:rPr>
                <w:rFonts w:ascii="Arial" w:hAnsi="Arial" w:cs="Arial"/>
              </w:rPr>
              <w:t xml:space="preserve">areers </w:t>
            </w:r>
            <w:r w:rsidR="003760E4">
              <w:rPr>
                <w:rFonts w:ascii="Arial" w:hAnsi="Arial" w:cs="Arial"/>
              </w:rPr>
              <w:t xml:space="preserve">service is </w:t>
            </w:r>
            <w:r w:rsidR="000B410E" w:rsidRPr="001B1E2C">
              <w:rPr>
                <w:rFonts w:ascii="Arial" w:hAnsi="Arial" w:cs="Arial"/>
              </w:rPr>
              <w:t xml:space="preserve">always invited whenever there is an event or opportunity. Service is helpful for more general topics like what career pathways come from a specific degree etc </w:t>
            </w:r>
            <w:r w:rsidR="00E93C02" w:rsidRPr="001B1E2C">
              <w:rPr>
                <w:rFonts w:ascii="Arial" w:hAnsi="Arial" w:cs="Arial"/>
              </w:rPr>
              <w:t xml:space="preserve">but not had as much of a positive experience when proof-reading personal statements etc. </w:t>
            </w:r>
            <w:r w:rsidR="00A2042B">
              <w:rPr>
                <w:rFonts w:ascii="Arial" w:hAnsi="Arial" w:cs="Arial"/>
              </w:rPr>
              <w:t>It’s g</w:t>
            </w:r>
            <w:r w:rsidR="00F16174" w:rsidRPr="001B1E2C">
              <w:rPr>
                <w:rFonts w:ascii="Arial" w:hAnsi="Arial" w:cs="Arial"/>
              </w:rPr>
              <w:t xml:space="preserve">ood for first years but more support would be useful for third years etc. </w:t>
            </w:r>
          </w:p>
          <w:p w14:paraId="64A6C44B" w14:textId="77777777" w:rsidR="00793079" w:rsidRPr="001B1E2C" w:rsidRDefault="00793079" w:rsidP="002E1CF3">
            <w:pPr>
              <w:rPr>
                <w:rFonts w:ascii="Arial" w:hAnsi="Arial" w:cs="Arial"/>
              </w:rPr>
            </w:pPr>
          </w:p>
          <w:p w14:paraId="6B9E7178" w14:textId="607D2641" w:rsidR="00793079" w:rsidRPr="001B1E2C" w:rsidRDefault="00793079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mentions that the careers service </w:t>
            </w:r>
            <w:r w:rsidR="00AF07B6" w:rsidRPr="001B1E2C">
              <w:rPr>
                <w:rFonts w:ascii="Arial" w:hAnsi="Arial" w:cs="Arial"/>
              </w:rPr>
              <w:t>is</w:t>
            </w:r>
            <w:r w:rsidRPr="001B1E2C">
              <w:rPr>
                <w:rFonts w:ascii="Arial" w:hAnsi="Arial" w:cs="Arial"/>
              </w:rPr>
              <w:t xml:space="preserve"> hiring students as </w:t>
            </w:r>
            <w:r w:rsidR="0066425D" w:rsidRPr="001B1E2C">
              <w:rPr>
                <w:rFonts w:ascii="Arial" w:hAnsi="Arial" w:cs="Arial"/>
              </w:rPr>
              <w:t xml:space="preserve">careers </w:t>
            </w:r>
            <w:r w:rsidRPr="001B1E2C">
              <w:rPr>
                <w:rFonts w:ascii="Arial" w:hAnsi="Arial" w:cs="Arial"/>
              </w:rPr>
              <w:t xml:space="preserve">consultants who can </w:t>
            </w:r>
            <w:r w:rsidR="008F7A27" w:rsidRPr="001B1E2C">
              <w:rPr>
                <w:rFonts w:ascii="Arial" w:hAnsi="Arial" w:cs="Arial"/>
              </w:rPr>
              <w:t>proofread</w:t>
            </w:r>
            <w:r w:rsidRPr="001B1E2C">
              <w:rPr>
                <w:rFonts w:ascii="Arial" w:hAnsi="Arial" w:cs="Arial"/>
              </w:rPr>
              <w:t xml:space="preserve"> CV </w:t>
            </w:r>
            <w:r w:rsidR="008F7A27">
              <w:rPr>
                <w:rFonts w:ascii="Arial" w:hAnsi="Arial" w:cs="Arial"/>
              </w:rPr>
              <w:t xml:space="preserve">etc </w:t>
            </w:r>
            <w:r w:rsidR="00AF07B6">
              <w:rPr>
                <w:rFonts w:ascii="Arial" w:hAnsi="Arial" w:cs="Arial"/>
              </w:rPr>
              <w:t>which will</w:t>
            </w:r>
            <w:r w:rsidR="0066425D" w:rsidRPr="001B1E2C">
              <w:rPr>
                <w:rFonts w:ascii="Arial" w:hAnsi="Arial" w:cs="Arial"/>
              </w:rPr>
              <w:t xml:space="preserve"> give </w:t>
            </w:r>
            <w:r w:rsidR="00AF07B6" w:rsidRPr="001B1E2C">
              <w:rPr>
                <w:rFonts w:ascii="Arial" w:hAnsi="Arial" w:cs="Arial"/>
              </w:rPr>
              <w:t>permeant</w:t>
            </w:r>
            <w:r w:rsidR="0066425D" w:rsidRPr="001B1E2C">
              <w:rPr>
                <w:rFonts w:ascii="Arial" w:hAnsi="Arial" w:cs="Arial"/>
              </w:rPr>
              <w:t xml:space="preserve"> members of staff more time to give targeted advice to students. </w:t>
            </w:r>
          </w:p>
          <w:p w14:paraId="6A6D4076" w14:textId="77777777" w:rsidR="00231D36" w:rsidRPr="001B1E2C" w:rsidRDefault="00231D36" w:rsidP="002E1CF3">
            <w:pPr>
              <w:rPr>
                <w:rFonts w:ascii="Arial" w:hAnsi="Arial" w:cs="Arial"/>
              </w:rPr>
            </w:pPr>
          </w:p>
          <w:p w14:paraId="79F465B1" w14:textId="4CD283EC" w:rsidR="00231D36" w:rsidRPr="001B1E2C" w:rsidRDefault="00EB7A43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MG suggests that it depends on the </w:t>
            </w:r>
            <w:r w:rsidR="00B23A5F" w:rsidRPr="001B1E2C">
              <w:rPr>
                <w:rFonts w:ascii="Arial" w:hAnsi="Arial" w:cs="Arial"/>
              </w:rPr>
              <w:t xml:space="preserve">knowledge of specific topics or fields from staff. </w:t>
            </w:r>
            <w:r w:rsidR="00AF07B6">
              <w:rPr>
                <w:rFonts w:ascii="Arial" w:hAnsi="Arial" w:cs="Arial"/>
              </w:rPr>
              <w:t>It c</w:t>
            </w:r>
            <w:r w:rsidR="00B23A5F" w:rsidRPr="001B1E2C">
              <w:rPr>
                <w:rFonts w:ascii="Arial" w:hAnsi="Arial" w:cs="Arial"/>
              </w:rPr>
              <w:t xml:space="preserve">ould be useful to give a questionnaire </w:t>
            </w:r>
            <w:r w:rsidR="00AF07B6" w:rsidRPr="001B1E2C">
              <w:rPr>
                <w:rFonts w:ascii="Arial" w:hAnsi="Arial" w:cs="Arial"/>
              </w:rPr>
              <w:t>beforehand</w:t>
            </w:r>
            <w:r w:rsidR="00B23A5F" w:rsidRPr="001B1E2C">
              <w:rPr>
                <w:rFonts w:ascii="Arial" w:hAnsi="Arial" w:cs="Arial"/>
              </w:rPr>
              <w:t xml:space="preserve"> to help match </w:t>
            </w:r>
            <w:r w:rsidR="00AF07B6">
              <w:rPr>
                <w:rFonts w:ascii="Arial" w:hAnsi="Arial" w:cs="Arial"/>
              </w:rPr>
              <w:t xml:space="preserve">a </w:t>
            </w:r>
            <w:r w:rsidR="00B23A5F" w:rsidRPr="001B1E2C">
              <w:rPr>
                <w:rFonts w:ascii="Arial" w:hAnsi="Arial" w:cs="Arial"/>
              </w:rPr>
              <w:t>student with</w:t>
            </w:r>
            <w:r w:rsidR="00AF07B6">
              <w:rPr>
                <w:rFonts w:ascii="Arial" w:hAnsi="Arial" w:cs="Arial"/>
              </w:rPr>
              <w:t xml:space="preserve"> a</w:t>
            </w:r>
            <w:r w:rsidR="00B23A5F" w:rsidRPr="001B1E2C">
              <w:rPr>
                <w:rFonts w:ascii="Arial" w:hAnsi="Arial" w:cs="Arial"/>
              </w:rPr>
              <w:t xml:space="preserve"> more relevant staff member. </w:t>
            </w:r>
          </w:p>
          <w:p w14:paraId="71B9EA39" w14:textId="77777777" w:rsidR="002C5A56" w:rsidRPr="001B1E2C" w:rsidRDefault="002C5A56" w:rsidP="002E1CF3">
            <w:pPr>
              <w:rPr>
                <w:rFonts w:ascii="Arial" w:hAnsi="Arial" w:cs="Arial"/>
              </w:rPr>
            </w:pPr>
          </w:p>
          <w:p w14:paraId="29B01AE9" w14:textId="1778463E" w:rsidR="00F16174" w:rsidRPr="001B1E2C" w:rsidRDefault="00F16174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HU suggests that not many students will know about the services that careers offer. </w:t>
            </w:r>
            <w:r w:rsidR="008F7A27">
              <w:rPr>
                <w:rFonts w:ascii="Arial" w:hAnsi="Arial" w:cs="Arial"/>
              </w:rPr>
              <w:t>There c</w:t>
            </w:r>
            <w:r w:rsidR="00361085" w:rsidRPr="001B1E2C">
              <w:rPr>
                <w:rFonts w:ascii="Arial" w:hAnsi="Arial" w:cs="Arial"/>
              </w:rPr>
              <w:t xml:space="preserve">ould be more communication but also </w:t>
            </w:r>
            <w:r w:rsidR="008F7A27">
              <w:rPr>
                <w:rFonts w:ascii="Arial" w:hAnsi="Arial" w:cs="Arial"/>
              </w:rPr>
              <w:t xml:space="preserve">thinks it’s </w:t>
            </w:r>
            <w:r w:rsidR="00361085" w:rsidRPr="001B1E2C">
              <w:rPr>
                <w:rFonts w:ascii="Arial" w:hAnsi="Arial" w:cs="Arial"/>
              </w:rPr>
              <w:t>students</w:t>
            </w:r>
            <w:r w:rsidR="008F7A27">
              <w:rPr>
                <w:rFonts w:ascii="Arial" w:hAnsi="Arial" w:cs="Arial"/>
              </w:rPr>
              <w:t xml:space="preserve">’ </w:t>
            </w:r>
            <w:r w:rsidR="00361085" w:rsidRPr="001B1E2C">
              <w:rPr>
                <w:rFonts w:ascii="Arial" w:hAnsi="Arial" w:cs="Arial"/>
              </w:rPr>
              <w:t>responsibility to look for information/read emails/newsletter et</w:t>
            </w:r>
            <w:r w:rsidR="008F7A27">
              <w:rPr>
                <w:rFonts w:ascii="Arial" w:hAnsi="Arial" w:cs="Arial"/>
              </w:rPr>
              <w:t>c to hear more.</w:t>
            </w:r>
          </w:p>
          <w:p w14:paraId="5B07B790" w14:textId="77777777" w:rsidR="00361085" w:rsidRPr="001B1E2C" w:rsidRDefault="00361085" w:rsidP="002E1CF3">
            <w:pPr>
              <w:rPr>
                <w:rFonts w:ascii="Arial" w:hAnsi="Arial" w:cs="Arial"/>
              </w:rPr>
            </w:pPr>
          </w:p>
          <w:p w14:paraId="46AAD37F" w14:textId="6AC1D19C" w:rsidR="00361085" w:rsidRPr="001B1E2C" w:rsidRDefault="00361085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IM reinforces idea of </w:t>
            </w:r>
            <w:r w:rsidR="00776477" w:rsidRPr="001B1E2C">
              <w:rPr>
                <w:rFonts w:ascii="Arial" w:hAnsi="Arial" w:cs="Arial"/>
              </w:rPr>
              <w:t xml:space="preserve">sending emails/newsletter from specific people with a name signed off rather than generic message sent to everyone. </w:t>
            </w:r>
            <w:r w:rsidR="00D902D9" w:rsidRPr="001B1E2C">
              <w:rPr>
                <w:rFonts w:ascii="Arial" w:hAnsi="Arial" w:cs="Arial"/>
              </w:rPr>
              <w:t xml:space="preserve">Messages through Instagram to outline events etc and then direct students to emails where there will be more information. </w:t>
            </w:r>
            <w:r w:rsidR="00050D05" w:rsidRPr="001B1E2C">
              <w:rPr>
                <w:rFonts w:ascii="Arial" w:hAnsi="Arial" w:cs="Arial"/>
              </w:rPr>
              <w:t xml:space="preserve">Students don’t use </w:t>
            </w:r>
            <w:r w:rsidR="005859A7" w:rsidRPr="001B1E2C">
              <w:rPr>
                <w:rFonts w:ascii="Arial" w:hAnsi="Arial" w:cs="Arial"/>
              </w:rPr>
              <w:t>Moodle</w:t>
            </w:r>
            <w:r w:rsidR="00050D05" w:rsidRPr="001B1E2C">
              <w:rPr>
                <w:rFonts w:ascii="Arial" w:hAnsi="Arial" w:cs="Arial"/>
              </w:rPr>
              <w:t xml:space="preserve"> for anything other than class content. </w:t>
            </w:r>
          </w:p>
          <w:p w14:paraId="1ACE5051" w14:textId="77777777" w:rsidR="005338D0" w:rsidRPr="001B1E2C" w:rsidRDefault="005338D0" w:rsidP="002E1CF3">
            <w:pPr>
              <w:rPr>
                <w:rFonts w:ascii="Arial" w:hAnsi="Arial" w:cs="Arial"/>
              </w:rPr>
            </w:pPr>
          </w:p>
          <w:p w14:paraId="30481A9E" w14:textId="726AAEDB" w:rsidR="005338D0" w:rsidRPr="001B1E2C" w:rsidRDefault="005338D0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to </w:t>
            </w:r>
            <w:r w:rsidR="00D15661" w:rsidRPr="001B1E2C">
              <w:rPr>
                <w:rFonts w:ascii="Arial" w:hAnsi="Arial" w:cs="Arial"/>
              </w:rPr>
              <w:t xml:space="preserve">pick up members’ concerns about consistency with Moodle with </w:t>
            </w:r>
            <w:r w:rsidR="00281286">
              <w:rPr>
                <w:rFonts w:ascii="Arial" w:hAnsi="Arial" w:cs="Arial"/>
              </w:rPr>
              <w:t>Zainab</w:t>
            </w:r>
            <w:r w:rsidR="00D861ED" w:rsidRPr="001B1E2C">
              <w:rPr>
                <w:rFonts w:ascii="Arial" w:hAnsi="Arial" w:cs="Arial"/>
              </w:rPr>
              <w:t xml:space="preserve">. </w:t>
            </w:r>
          </w:p>
          <w:p w14:paraId="7A81F605" w14:textId="2B5FC901" w:rsidR="002C5A56" w:rsidRPr="001B1E2C" w:rsidRDefault="002C5A56" w:rsidP="002E1CF3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939" w14:textId="77777777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</w:tr>
      <w:tr w:rsidR="002C1EE6" w:rsidRPr="001B1E2C" w14:paraId="142188FE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6AB" w14:textId="4FB89CA3" w:rsidR="002C1EE6" w:rsidRPr="001B1E2C" w:rsidRDefault="00962F3F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2C1" w14:textId="6F7E89CA" w:rsidR="002C1EE6" w:rsidRPr="001B1E2C" w:rsidRDefault="00962F3F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LF outlines the School Rep 360 </w:t>
            </w:r>
            <w:r w:rsidR="00281286" w:rsidRPr="001B1E2C">
              <w:rPr>
                <w:rFonts w:ascii="Arial" w:hAnsi="Arial" w:cs="Arial"/>
              </w:rPr>
              <w:t>initiative</w:t>
            </w:r>
            <w:r w:rsidRPr="001B1E2C">
              <w:rPr>
                <w:rFonts w:ascii="Arial" w:hAnsi="Arial" w:cs="Arial"/>
              </w:rPr>
              <w:t xml:space="preserve"> and asks members for feedback and whether they would like to participate.</w:t>
            </w:r>
            <w:r w:rsidR="004A1067" w:rsidRPr="001B1E2C">
              <w:rPr>
                <w:rFonts w:ascii="Arial" w:hAnsi="Arial" w:cs="Arial"/>
              </w:rPr>
              <w:t xml:space="preserve"> </w:t>
            </w:r>
          </w:p>
          <w:p w14:paraId="6751A048" w14:textId="77777777" w:rsidR="00962F3F" w:rsidRPr="001B1E2C" w:rsidRDefault="00962F3F" w:rsidP="002E1CF3">
            <w:pPr>
              <w:rPr>
                <w:rFonts w:ascii="Arial" w:hAnsi="Arial" w:cs="Arial"/>
              </w:rPr>
            </w:pPr>
          </w:p>
          <w:p w14:paraId="44DB169D" w14:textId="7ED2B7D7" w:rsidR="00962F3F" w:rsidRPr="001B1E2C" w:rsidRDefault="004A1067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School Reps ask for more information outside of the meeting but </w:t>
            </w:r>
            <w:r w:rsidR="00281286">
              <w:rPr>
                <w:rFonts w:ascii="Arial" w:hAnsi="Arial" w:cs="Arial"/>
              </w:rPr>
              <w:t>seem</w:t>
            </w:r>
            <w:r w:rsidRPr="001B1E2C">
              <w:rPr>
                <w:rFonts w:ascii="Arial" w:hAnsi="Arial" w:cs="Arial"/>
              </w:rPr>
              <w:t xml:space="preserve"> </w:t>
            </w:r>
            <w:r w:rsidR="00281286" w:rsidRPr="001B1E2C">
              <w:rPr>
                <w:rFonts w:ascii="Arial" w:hAnsi="Arial" w:cs="Arial"/>
              </w:rPr>
              <w:t>appreciative</w:t>
            </w:r>
            <w:r w:rsidRPr="001B1E2C">
              <w:rPr>
                <w:rFonts w:ascii="Arial" w:hAnsi="Arial" w:cs="Arial"/>
              </w:rPr>
              <w:t xml:space="preserve"> of the opportunity.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C5E" w14:textId="77777777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</w:tr>
      <w:tr w:rsidR="002C1EE6" w:rsidRPr="001B1E2C" w14:paraId="3C08BC7D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FC1" w14:textId="473761AE" w:rsidR="002C1EE6" w:rsidRPr="001B1E2C" w:rsidRDefault="004A1067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F3" w14:textId="3567337A" w:rsidR="002C1EE6" w:rsidRPr="001B1E2C" w:rsidRDefault="004A1067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SS asks about experience of assessment period </w:t>
            </w:r>
            <w:r w:rsidR="00F85CDB" w:rsidRPr="001B1E2C">
              <w:rPr>
                <w:rFonts w:ascii="Arial" w:hAnsi="Arial" w:cs="Arial"/>
              </w:rPr>
              <w:t>changes. IN</w:t>
            </w:r>
            <w:r w:rsidR="00685B6B">
              <w:rPr>
                <w:rFonts w:ascii="Arial" w:hAnsi="Arial" w:cs="Arial"/>
              </w:rPr>
              <w:t xml:space="preserve"> suggests that</w:t>
            </w:r>
            <w:r w:rsidR="00F85CDB" w:rsidRPr="001B1E2C">
              <w:rPr>
                <w:rFonts w:ascii="Arial" w:hAnsi="Arial" w:cs="Arial"/>
              </w:rPr>
              <w:t xml:space="preserve"> having a designated week </w:t>
            </w:r>
            <w:r w:rsidR="00685B6B">
              <w:rPr>
                <w:rFonts w:ascii="Arial" w:hAnsi="Arial" w:cs="Arial"/>
              </w:rPr>
              <w:t>of revision an</w:t>
            </w:r>
            <w:r w:rsidR="00F85CDB" w:rsidRPr="001B1E2C">
              <w:rPr>
                <w:rFonts w:ascii="Arial" w:hAnsi="Arial" w:cs="Arial"/>
              </w:rPr>
              <w:t>d knowing the date</w:t>
            </w:r>
            <w:r w:rsidR="00685B6B">
              <w:rPr>
                <w:rFonts w:ascii="Arial" w:hAnsi="Arial" w:cs="Arial"/>
              </w:rPr>
              <w:t>s of assessments</w:t>
            </w:r>
            <w:r w:rsidR="00F85CDB" w:rsidRPr="001B1E2C">
              <w:rPr>
                <w:rFonts w:ascii="Arial" w:hAnsi="Arial" w:cs="Arial"/>
              </w:rPr>
              <w:t xml:space="preserve"> is </w:t>
            </w:r>
            <w:r w:rsidR="00647542" w:rsidRPr="001B1E2C">
              <w:rPr>
                <w:rFonts w:ascii="Arial" w:hAnsi="Arial" w:cs="Arial"/>
              </w:rPr>
              <w:t>helpful</w:t>
            </w:r>
            <w:r w:rsidR="00F85CDB" w:rsidRPr="001B1E2C">
              <w:rPr>
                <w:rFonts w:ascii="Arial" w:hAnsi="Arial" w:cs="Arial"/>
              </w:rPr>
              <w:t xml:space="preserve"> especially as a</w:t>
            </w:r>
            <w:r w:rsidR="00C71DC6" w:rsidRPr="001B1E2C">
              <w:rPr>
                <w:rFonts w:ascii="Arial" w:hAnsi="Arial" w:cs="Arial"/>
              </w:rPr>
              <w:t xml:space="preserve">n international student </w:t>
            </w:r>
            <w:r w:rsidR="00F85CDB" w:rsidRPr="001B1E2C">
              <w:rPr>
                <w:rFonts w:ascii="Arial" w:hAnsi="Arial" w:cs="Arial"/>
              </w:rPr>
              <w:t xml:space="preserve">and students that have been spoken to in cohort </w:t>
            </w:r>
            <w:r w:rsidR="00685B6B" w:rsidRPr="001B1E2C">
              <w:rPr>
                <w:rFonts w:ascii="Arial" w:hAnsi="Arial" w:cs="Arial"/>
              </w:rPr>
              <w:t>enjoyed</w:t>
            </w:r>
            <w:r w:rsidR="00F85CDB" w:rsidRPr="001B1E2C">
              <w:rPr>
                <w:rFonts w:ascii="Arial" w:hAnsi="Arial" w:cs="Arial"/>
              </w:rPr>
              <w:t xml:space="preserve"> it too.</w:t>
            </w:r>
          </w:p>
          <w:p w14:paraId="28398DF4" w14:textId="77777777" w:rsidR="00C71DC6" w:rsidRPr="001B1E2C" w:rsidRDefault="00C71DC6" w:rsidP="002E1CF3">
            <w:pPr>
              <w:rPr>
                <w:rFonts w:ascii="Arial" w:hAnsi="Arial" w:cs="Arial"/>
              </w:rPr>
            </w:pPr>
          </w:p>
          <w:p w14:paraId="2A89D655" w14:textId="27CE0365" w:rsidR="00C71DC6" w:rsidRPr="001B1E2C" w:rsidRDefault="00C71DC6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HU </w:t>
            </w:r>
            <w:r w:rsidR="00647542">
              <w:rPr>
                <w:rFonts w:ascii="Arial" w:hAnsi="Arial" w:cs="Arial"/>
              </w:rPr>
              <w:t>outlines an anecdote of a peer who</w:t>
            </w:r>
            <w:r w:rsidR="005B4F45">
              <w:rPr>
                <w:rFonts w:ascii="Arial" w:hAnsi="Arial" w:cs="Arial"/>
              </w:rPr>
              <w:t>se</w:t>
            </w:r>
            <w:r w:rsidRPr="001B1E2C">
              <w:rPr>
                <w:rFonts w:ascii="Arial" w:hAnsi="Arial" w:cs="Arial"/>
              </w:rPr>
              <w:t xml:space="preserve"> exam </w:t>
            </w:r>
            <w:r w:rsidR="005B4F45">
              <w:rPr>
                <w:rFonts w:ascii="Arial" w:hAnsi="Arial" w:cs="Arial"/>
              </w:rPr>
              <w:t xml:space="preserve">was </w:t>
            </w:r>
            <w:proofErr w:type="spellStart"/>
            <w:r w:rsidR="005B4F45">
              <w:rPr>
                <w:rFonts w:ascii="Arial" w:hAnsi="Arial" w:cs="Arial"/>
              </w:rPr>
              <w:t>lisyed</w:t>
            </w:r>
            <w:proofErr w:type="spellEnd"/>
            <w:r w:rsidR="005B4F45">
              <w:rPr>
                <w:rFonts w:ascii="Arial" w:hAnsi="Arial" w:cs="Arial"/>
              </w:rPr>
              <w:t xml:space="preserve"> </w:t>
            </w:r>
            <w:r w:rsidRPr="001B1E2C">
              <w:rPr>
                <w:rFonts w:ascii="Arial" w:hAnsi="Arial" w:cs="Arial"/>
              </w:rPr>
              <w:t xml:space="preserve">on campus connect </w:t>
            </w:r>
            <w:proofErr w:type="gramStart"/>
            <w:r w:rsidRPr="001B1E2C">
              <w:rPr>
                <w:rFonts w:ascii="Arial" w:hAnsi="Arial" w:cs="Arial"/>
              </w:rPr>
              <w:t>but on the day</w:t>
            </w:r>
            <w:r w:rsidR="005B4F45">
              <w:rPr>
                <w:rFonts w:ascii="Arial" w:hAnsi="Arial" w:cs="Arial"/>
              </w:rPr>
              <w:t>,</w:t>
            </w:r>
            <w:proofErr w:type="gramEnd"/>
            <w:r w:rsidRPr="001B1E2C">
              <w:rPr>
                <w:rFonts w:ascii="Arial" w:hAnsi="Arial" w:cs="Arial"/>
              </w:rPr>
              <w:t xml:space="preserve"> their name wasn’t on the seating plan. </w:t>
            </w:r>
            <w:r w:rsidR="005B4F45">
              <w:rPr>
                <w:rFonts w:ascii="Arial" w:hAnsi="Arial" w:cs="Arial"/>
              </w:rPr>
              <w:t>The s</w:t>
            </w:r>
            <w:r w:rsidRPr="001B1E2C">
              <w:rPr>
                <w:rFonts w:ascii="Arial" w:hAnsi="Arial" w:cs="Arial"/>
              </w:rPr>
              <w:t xml:space="preserve">upervisor checked </w:t>
            </w:r>
            <w:r w:rsidR="005A0A30" w:rsidRPr="001B1E2C">
              <w:rPr>
                <w:rFonts w:ascii="Arial" w:hAnsi="Arial" w:cs="Arial"/>
              </w:rPr>
              <w:t>but</w:t>
            </w:r>
            <w:r w:rsidR="005B4F45">
              <w:rPr>
                <w:rFonts w:ascii="Arial" w:hAnsi="Arial" w:cs="Arial"/>
              </w:rPr>
              <w:t xml:space="preserve"> the</w:t>
            </w:r>
            <w:r w:rsidR="005A0A30" w:rsidRPr="001B1E2C">
              <w:rPr>
                <w:rFonts w:ascii="Arial" w:hAnsi="Arial" w:cs="Arial"/>
              </w:rPr>
              <w:t xml:space="preserve"> student was told the exam was at a different location </w:t>
            </w:r>
            <w:r w:rsidR="005B4F45">
              <w:rPr>
                <w:rFonts w:ascii="Arial" w:hAnsi="Arial" w:cs="Arial"/>
              </w:rPr>
              <w:t>to what campus connect stated.</w:t>
            </w:r>
            <w:r w:rsidR="005A0A30" w:rsidRPr="001B1E2C">
              <w:rPr>
                <w:rFonts w:ascii="Arial" w:hAnsi="Arial" w:cs="Arial"/>
              </w:rPr>
              <w:t xml:space="preserve"> </w:t>
            </w:r>
            <w:r w:rsidR="00E026F7" w:rsidRPr="001B1E2C">
              <w:rPr>
                <w:rFonts w:ascii="Arial" w:hAnsi="Arial" w:cs="Arial"/>
              </w:rPr>
              <w:t>HH recommends the student contacts SU advice centre for support</w:t>
            </w:r>
            <w:r w:rsidR="00962452" w:rsidRPr="001B1E2C">
              <w:rPr>
                <w:rFonts w:ascii="Arial" w:hAnsi="Arial" w:cs="Arial"/>
              </w:rPr>
              <w:t xml:space="preserve"> and guidance.</w:t>
            </w:r>
          </w:p>
          <w:p w14:paraId="12568F5F" w14:textId="77777777" w:rsidR="00E77B7D" w:rsidRPr="001B1E2C" w:rsidRDefault="00E77B7D" w:rsidP="002E1CF3">
            <w:pPr>
              <w:rPr>
                <w:rFonts w:ascii="Arial" w:hAnsi="Arial" w:cs="Arial"/>
              </w:rPr>
            </w:pPr>
          </w:p>
          <w:p w14:paraId="1047B3E5" w14:textId="1E631CC6" w:rsidR="00E77B7D" w:rsidRPr="001B1E2C" w:rsidRDefault="00E77B7D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IM </w:t>
            </w:r>
            <w:r w:rsidR="005B4F45">
              <w:rPr>
                <w:rFonts w:ascii="Arial" w:hAnsi="Arial" w:cs="Arial"/>
              </w:rPr>
              <w:t xml:space="preserve">states that there should be </w:t>
            </w:r>
            <w:r w:rsidRPr="001B1E2C">
              <w:rPr>
                <w:rFonts w:ascii="Arial" w:hAnsi="Arial" w:cs="Arial"/>
              </w:rPr>
              <w:t xml:space="preserve">less assessments taking place in term time – </w:t>
            </w:r>
            <w:r w:rsidR="005B4F45">
              <w:rPr>
                <w:rFonts w:ascii="Arial" w:hAnsi="Arial" w:cs="Arial"/>
              </w:rPr>
              <w:t xml:space="preserve">the </w:t>
            </w:r>
            <w:proofErr w:type="gramStart"/>
            <w:r w:rsidRPr="001B1E2C">
              <w:rPr>
                <w:rFonts w:ascii="Arial" w:hAnsi="Arial" w:cs="Arial"/>
              </w:rPr>
              <w:t>5 day</w:t>
            </w:r>
            <w:proofErr w:type="gramEnd"/>
            <w:r w:rsidRPr="001B1E2C">
              <w:rPr>
                <w:rFonts w:ascii="Arial" w:hAnsi="Arial" w:cs="Arial"/>
              </w:rPr>
              <w:t xml:space="preserve"> extensions </w:t>
            </w:r>
            <w:r w:rsidR="00C0704A" w:rsidRPr="001B1E2C">
              <w:rPr>
                <w:rFonts w:ascii="Arial" w:hAnsi="Arial" w:cs="Arial"/>
              </w:rPr>
              <w:t xml:space="preserve">over winter break often </w:t>
            </w:r>
            <w:r w:rsidRPr="001B1E2C">
              <w:rPr>
                <w:rFonts w:ascii="Arial" w:hAnsi="Arial" w:cs="Arial"/>
              </w:rPr>
              <w:t>push</w:t>
            </w:r>
            <w:r w:rsidR="005B4F45">
              <w:rPr>
                <w:rFonts w:ascii="Arial" w:hAnsi="Arial" w:cs="Arial"/>
              </w:rPr>
              <w:t xml:space="preserve"> deadlines</w:t>
            </w:r>
            <w:r w:rsidRPr="001B1E2C">
              <w:rPr>
                <w:rFonts w:ascii="Arial" w:hAnsi="Arial" w:cs="Arial"/>
              </w:rPr>
              <w:t xml:space="preserve"> into term time</w:t>
            </w:r>
            <w:r w:rsidR="00C0704A" w:rsidRPr="001B1E2C">
              <w:rPr>
                <w:rFonts w:ascii="Arial" w:hAnsi="Arial" w:cs="Arial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76F" w14:textId="77777777" w:rsidR="002C1EE6" w:rsidRPr="001B1E2C" w:rsidRDefault="002C1EE6" w:rsidP="002E1CF3">
            <w:pPr>
              <w:rPr>
                <w:rFonts w:ascii="Arial" w:hAnsi="Arial" w:cs="Arial"/>
              </w:rPr>
            </w:pPr>
          </w:p>
        </w:tc>
      </w:tr>
      <w:tr w:rsidR="00962452" w:rsidRPr="001B1E2C" w14:paraId="427ED2BB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D71" w14:textId="2D135E44" w:rsidR="00962452" w:rsidRPr="001B1E2C" w:rsidRDefault="00C0704A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7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AC6" w14:textId="14B123CE" w:rsidR="005B4F45" w:rsidRDefault="005B4F45" w:rsidP="002E1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="00FA3F64">
              <w:rPr>
                <w:rFonts w:ascii="Arial" w:hAnsi="Arial" w:cs="Arial"/>
              </w:rPr>
              <w:t>asks members to feedback on the NSS Action Plan that the SU have been working on.</w:t>
            </w:r>
          </w:p>
          <w:p w14:paraId="179AD02C" w14:textId="77777777" w:rsidR="00FA3F64" w:rsidRDefault="00FA3F64" w:rsidP="002E1CF3">
            <w:pPr>
              <w:rPr>
                <w:rFonts w:ascii="Arial" w:hAnsi="Arial" w:cs="Arial"/>
              </w:rPr>
            </w:pPr>
          </w:p>
          <w:p w14:paraId="123B2B26" w14:textId="210D3D6A" w:rsidR="00962452" w:rsidRPr="001B1E2C" w:rsidRDefault="00CC4DCB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Members think that </w:t>
            </w:r>
            <w:r w:rsidR="005A23D7" w:rsidRPr="001B1E2C">
              <w:rPr>
                <w:rFonts w:ascii="Arial" w:hAnsi="Arial" w:cs="Arial"/>
              </w:rPr>
              <w:t>the plan covers all</w:t>
            </w:r>
            <w:r w:rsidR="00FA3F64">
              <w:rPr>
                <w:rFonts w:ascii="Arial" w:hAnsi="Arial" w:cs="Arial"/>
              </w:rPr>
              <w:t xml:space="preserve"> necessary</w:t>
            </w:r>
            <w:r w:rsidR="005A23D7" w:rsidRPr="001B1E2C">
              <w:rPr>
                <w:rFonts w:ascii="Arial" w:hAnsi="Arial" w:cs="Arial"/>
              </w:rPr>
              <w:t xml:space="preserve"> points</w:t>
            </w:r>
            <w:r w:rsidR="002828F3" w:rsidRPr="001B1E2C">
              <w:rPr>
                <w:rFonts w:ascii="Arial" w:hAnsi="Arial" w:cs="Arial"/>
              </w:rPr>
              <w:t xml:space="preserve"> and LF asks members to get in contact if anything else comes to mind</w:t>
            </w:r>
            <w:r w:rsidR="00FA3F64">
              <w:rPr>
                <w:rFonts w:ascii="Arial" w:hAnsi="Arial" w:cs="Arial"/>
              </w:rPr>
              <w:t xml:space="preserve"> </w:t>
            </w:r>
            <w:proofErr w:type="gramStart"/>
            <w:r w:rsidR="00FA3F64">
              <w:rPr>
                <w:rFonts w:ascii="Arial" w:hAnsi="Arial" w:cs="Arial"/>
              </w:rPr>
              <w:t>to share</w:t>
            </w:r>
            <w:proofErr w:type="gramEnd"/>
            <w:r w:rsidR="00FA3F64">
              <w:rPr>
                <w:rFonts w:ascii="Arial" w:hAnsi="Arial" w:cs="Arial"/>
              </w:rPr>
              <w:t xml:space="preserve"> outside of the meeting.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525" w14:textId="77777777" w:rsidR="00962452" w:rsidRPr="001B1E2C" w:rsidRDefault="00962452" w:rsidP="002E1CF3">
            <w:pPr>
              <w:rPr>
                <w:rFonts w:ascii="Arial" w:hAnsi="Arial" w:cs="Arial"/>
              </w:rPr>
            </w:pPr>
          </w:p>
        </w:tc>
      </w:tr>
      <w:tr w:rsidR="00962452" w:rsidRPr="001B1E2C" w14:paraId="45CD6A7F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60C" w14:textId="5B141D0F" w:rsidR="00962452" w:rsidRPr="001B1E2C" w:rsidRDefault="00C0704A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8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EF6" w14:textId="37AB23BC" w:rsidR="00EB5CF6" w:rsidRDefault="003F548B" w:rsidP="00B06567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 xml:space="preserve">Members </w:t>
            </w:r>
            <w:r w:rsidR="00FA3F64">
              <w:rPr>
                <w:rFonts w:ascii="Arial" w:hAnsi="Arial" w:cs="Arial"/>
              </w:rPr>
              <w:t xml:space="preserve">were </w:t>
            </w:r>
            <w:r w:rsidRPr="001B1E2C">
              <w:rPr>
                <w:rFonts w:ascii="Arial" w:hAnsi="Arial" w:cs="Arial"/>
              </w:rPr>
              <w:t>asked to discuss ideas and thoughts about how representation could look</w:t>
            </w:r>
            <w:r w:rsidR="00FA3F64">
              <w:rPr>
                <w:rFonts w:ascii="Arial" w:hAnsi="Arial" w:cs="Arial"/>
              </w:rPr>
              <w:t xml:space="preserve"> at RHUL</w:t>
            </w:r>
            <w:r w:rsidRPr="001B1E2C">
              <w:rPr>
                <w:rFonts w:ascii="Arial" w:hAnsi="Arial" w:cs="Arial"/>
              </w:rPr>
              <w:t xml:space="preserve"> or how they as student leaders would like to </w:t>
            </w:r>
            <w:r w:rsidR="00EB5CF6" w:rsidRPr="001B1E2C">
              <w:rPr>
                <w:rFonts w:ascii="Arial" w:hAnsi="Arial" w:cs="Arial"/>
              </w:rPr>
              <w:t>design education/representation</w:t>
            </w:r>
            <w:r w:rsidR="00B06567" w:rsidRPr="001B1E2C">
              <w:rPr>
                <w:rFonts w:ascii="Arial" w:hAnsi="Arial" w:cs="Arial"/>
              </w:rPr>
              <w:t xml:space="preserve">. </w:t>
            </w:r>
          </w:p>
          <w:p w14:paraId="749FC713" w14:textId="77777777" w:rsidR="00A5139A" w:rsidRDefault="00A5139A" w:rsidP="00B06567">
            <w:pPr>
              <w:rPr>
                <w:rFonts w:ascii="Arial" w:hAnsi="Arial" w:cs="Arial"/>
              </w:rPr>
            </w:pPr>
          </w:p>
          <w:p w14:paraId="14E099C0" w14:textId="77777777" w:rsidR="007F1DAB" w:rsidRDefault="007F1DAB" w:rsidP="00B06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</w:t>
            </w:r>
            <w:r w:rsidR="00DA0940">
              <w:rPr>
                <w:rFonts w:ascii="Arial" w:hAnsi="Arial" w:cs="Arial"/>
              </w:rPr>
              <w:t>feedback is as follows:</w:t>
            </w:r>
          </w:p>
          <w:p w14:paraId="389AB384" w14:textId="77777777" w:rsidR="00DA0940" w:rsidRDefault="007568C8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reps per number of students (1 per 100?)</w:t>
            </w:r>
            <w:r w:rsidR="000A0C9E">
              <w:rPr>
                <w:rFonts w:ascii="Arial" w:hAnsi="Arial" w:cs="Arial"/>
              </w:rPr>
              <w:t xml:space="preserve"> different in each department</w:t>
            </w:r>
          </w:p>
          <w:p w14:paraId="77854539" w14:textId="77777777" w:rsidR="000A0C9E" w:rsidRDefault="00F11911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over quantity (less, active reps rather than more inactive)</w:t>
            </w:r>
          </w:p>
          <w:p w14:paraId="43012C7E" w14:textId="77777777" w:rsidR="00A365D6" w:rsidRDefault="00A365D6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Interviewed rather than signing </w:t>
            </w:r>
            <w:proofErr w:type="gramStart"/>
            <w:r>
              <w:rPr>
                <w:rFonts w:ascii="Arial" w:hAnsi="Arial" w:cs="Arial"/>
              </w:rPr>
              <w:t>up</w:t>
            </w:r>
            <w:proofErr w:type="gramEnd"/>
          </w:p>
          <w:p w14:paraId="2F8CAA34" w14:textId="77777777" w:rsidR="00A365D6" w:rsidRDefault="00A365D6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forms of student voice (ambassadors</w:t>
            </w:r>
            <w:r w:rsidR="00926AE0">
              <w:rPr>
                <w:rFonts w:ascii="Arial" w:hAnsi="Arial" w:cs="Arial"/>
              </w:rPr>
              <w:t>, mentoring, changemakers)</w:t>
            </w:r>
          </w:p>
          <w:p w14:paraId="28C7F055" w14:textId="77777777" w:rsidR="00926AE0" w:rsidRDefault="00926AE0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/ Focus groups</w:t>
            </w:r>
          </w:p>
          <w:p w14:paraId="4E7CEBF1" w14:textId="77777777" w:rsidR="000B750D" w:rsidRDefault="000B750D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</w:t>
            </w:r>
            <w:r w:rsidR="00C44F2A">
              <w:rPr>
                <w:rFonts w:ascii="Arial" w:hAnsi="Arial" w:cs="Arial"/>
              </w:rPr>
              <w:t>training on what feedback belongs in an SSC. Maybe student (</w:t>
            </w:r>
            <w:r w:rsidR="009D7202">
              <w:rPr>
                <w:rFonts w:ascii="Arial" w:hAnsi="Arial" w:cs="Arial"/>
              </w:rPr>
              <w:t>school rep</w:t>
            </w:r>
            <w:r w:rsidR="00C44F2A">
              <w:rPr>
                <w:rFonts w:ascii="Arial" w:hAnsi="Arial" w:cs="Arial"/>
              </w:rPr>
              <w:t>)</w:t>
            </w:r>
            <w:r w:rsidR="009D7202">
              <w:rPr>
                <w:rFonts w:ascii="Arial" w:hAnsi="Arial" w:cs="Arial"/>
              </w:rPr>
              <w:t xml:space="preserve"> led training?</w:t>
            </w:r>
          </w:p>
          <w:p w14:paraId="51E3D7A8" w14:textId="77777777" w:rsidR="009D7202" w:rsidRDefault="000F2F9D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co-creation </w:t>
            </w:r>
            <w:r w:rsidR="003116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1166B">
              <w:rPr>
                <w:rFonts w:ascii="Arial" w:hAnsi="Arial" w:cs="Arial"/>
              </w:rPr>
              <w:t>workshops to compliment this, SSAM seem more focused on information exchange</w:t>
            </w:r>
            <w:r w:rsidR="004A2E79">
              <w:rPr>
                <w:rFonts w:ascii="Arial" w:hAnsi="Arial" w:cs="Arial"/>
              </w:rPr>
              <w:t xml:space="preserve">. Make switch to focus on 2-3 discussion </w:t>
            </w:r>
            <w:proofErr w:type="gramStart"/>
            <w:r w:rsidR="004A2E79">
              <w:rPr>
                <w:rFonts w:ascii="Arial" w:hAnsi="Arial" w:cs="Arial"/>
              </w:rPr>
              <w:t>points</w:t>
            </w:r>
            <w:proofErr w:type="gramEnd"/>
          </w:p>
          <w:p w14:paraId="3D2545B4" w14:textId="77777777" w:rsidR="004A2E79" w:rsidRDefault="008951CF" w:rsidP="00735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 held follow-up meetings for </w:t>
            </w:r>
            <w:proofErr w:type="gramStart"/>
            <w:r>
              <w:rPr>
                <w:rFonts w:ascii="Arial" w:hAnsi="Arial" w:cs="Arial"/>
              </w:rPr>
              <w:t>particular points</w:t>
            </w:r>
            <w:proofErr w:type="gramEnd"/>
            <w:r>
              <w:rPr>
                <w:rFonts w:ascii="Arial" w:hAnsi="Arial" w:cs="Arial"/>
              </w:rPr>
              <w:t xml:space="preserve">. Encourage this </w:t>
            </w:r>
            <w:r w:rsidR="00781D16">
              <w:rPr>
                <w:rFonts w:ascii="Arial" w:hAnsi="Arial" w:cs="Arial"/>
              </w:rPr>
              <w:t>to facilitate ‘closing the loop’?</w:t>
            </w:r>
          </w:p>
          <w:p w14:paraId="24320448" w14:textId="55F6CE00" w:rsidR="00781D16" w:rsidRPr="00781D16" w:rsidRDefault="00781D16" w:rsidP="00781D16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14B" w14:textId="77777777" w:rsidR="00962452" w:rsidRPr="001B1E2C" w:rsidRDefault="00962452" w:rsidP="002E1CF3">
            <w:pPr>
              <w:rPr>
                <w:rFonts w:ascii="Arial" w:hAnsi="Arial" w:cs="Arial"/>
              </w:rPr>
            </w:pPr>
          </w:p>
        </w:tc>
      </w:tr>
      <w:tr w:rsidR="00C0704A" w:rsidRPr="001B1E2C" w14:paraId="5A276DCD" w14:textId="77777777" w:rsidTr="002E1CF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13D" w14:textId="35AC3068" w:rsidR="00C0704A" w:rsidRPr="001B1E2C" w:rsidRDefault="00C0704A" w:rsidP="002E1CF3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9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370" w14:textId="0C156B6E" w:rsidR="00295613" w:rsidRPr="001B1E2C" w:rsidRDefault="001C3DA3" w:rsidP="00C93B4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LF updates members on the Academic Communities </w:t>
            </w:r>
            <w:r w:rsidR="009F3B12">
              <w:rPr>
                <w:rFonts w:ascii="Arial" w:eastAsia="Calibri" w:hAnsi="Arial" w:cs="Arial"/>
              </w:rPr>
              <w:t>project</w:t>
            </w:r>
            <w:r>
              <w:rPr>
                <w:rFonts w:ascii="Arial" w:eastAsia="Calibri" w:hAnsi="Arial" w:cs="Arial"/>
              </w:rPr>
              <w:t xml:space="preserve"> and that the timeline is being postponed for a March 2025 launch although work is still being done</w:t>
            </w:r>
            <w:r w:rsidR="00FA3F64">
              <w:rPr>
                <w:rFonts w:ascii="Arial" w:eastAsia="Calibri" w:hAnsi="Arial" w:cs="Arial"/>
              </w:rPr>
              <w:t xml:space="preserve"> to implement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14:paraId="0E79A8CF" w14:textId="77777777" w:rsidR="00295613" w:rsidRPr="001B1E2C" w:rsidRDefault="00295613" w:rsidP="00C93B42">
            <w:pPr>
              <w:rPr>
                <w:rFonts w:ascii="Arial" w:eastAsia="Calibri" w:hAnsi="Arial" w:cs="Arial"/>
              </w:rPr>
            </w:pPr>
          </w:p>
          <w:p w14:paraId="2B80BF4E" w14:textId="5DB00036" w:rsidR="00295613" w:rsidRPr="001B1E2C" w:rsidRDefault="001C3DA3" w:rsidP="00C93B4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SS makes members aware of the Leadership Elections and that nominations are currently open. </w:t>
            </w:r>
            <w:r w:rsidR="009F3B12">
              <w:rPr>
                <w:rFonts w:ascii="Arial" w:eastAsia="Calibri" w:hAnsi="Arial" w:cs="Arial"/>
              </w:rPr>
              <w:t xml:space="preserve">If members want to ask </w:t>
            </w:r>
            <w:r w:rsidR="00FA3F64">
              <w:rPr>
                <w:rFonts w:ascii="Arial" w:eastAsia="Calibri" w:hAnsi="Arial" w:cs="Arial"/>
              </w:rPr>
              <w:t>questions,</w:t>
            </w:r>
            <w:r w:rsidR="009F3B12">
              <w:rPr>
                <w:rFonts w:ascii="Arial" w:eastAsia="Calibri" w:hAnsi="Arial" w:cs="Arial"/>
              </w:rPr>
              <w:t xml:space="preserve"> then SS welcomes them outside of the meeting. </w:t>
            </w:r>
          </w:p>
          <w:p w14:paraId="0C0A101B" w14:textId="77777777" w:rsidR="00C0704A" w:rsidRPr="001B1E2C" w:rsidRDefault="00C0704A" w:rsidP="002E1CF3">
            <w:pPr>
              <w:rPr>
                <w:rFonts w:ascii="Arial" w:hAnsi="Arial" w:cs="Arial"/>
              </w:rPr>
            </w:pPr>
          </w:p>
          <w:p w14:paraId="3EE74D90" w14:textId="6474D548" w:rsidR="00C0704A" w:rsidRDefault="00FA3F64" w:rsidP="002E1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r</w:t>
            </w:r>
            <w:r w:rsidR="009F3B12">
              <w:rPr>
                <w:rFonts w:ascii="Arial" w:hAnsi="Arial" w:cs="Arial"/>
              </w:rPr>
              <w:t xml:space="preserve">eminds members that the </w:t>
            </w:r>
            <w:r w:rsidR="00441A84">
              <w:rPr>
                <w:rFonts w:ascii="Arial" w:hAnsi="Arial" w:cs="Arial"/>
              </w:rPr>
              <w:t>Academic Skills Workshop</w:t>
            </w:r>
            <w:r w:rsidR="009F3B12">
              <w:rPr>
                <w:rFonts w:ascii="Arial" w:hAnsi="Arial" w:cs="Arial"/>
              </w:rPr>
              <w:t xml:space="preserve"> is taking place tomorrow </w:t>
            </w:r>
            <w:r w:rsidR="00441A84">
              <w:rPr>
                <w:rFonts w:ascii="Arial" w:hAnsi="Arial" w:cs="Arial"/>
              </w:rPr>
              <w:t>(24 January) and encourages members and other students to attend.</w:t>
            </w:r>
          </w:p>
          <w:p w14:paraId="109E1143" w14:textId="77777777" w:rsidR="00441A84" w:rsidRDefault="00441A84" w:rsidP="002E1CF3">
            <w:pPr>
              <w:rPr>
                <w:rFonts w:ascii="Arial" w:hAnsi="Arial" w:cs="Arial"/>
              </w:rPr>
            </w:pPr>
          </w:p>
          <w:p w14:paraId="2B5D6BDD" w14:textId="35349F5D" w:rsidR="00C0704A" w:rsidRDefault="00441A84" w:rsidP="002E1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updates members on Extenuating Circumstances – </w:t>
            </w:r>
            <w:r w:rsidR="006D5D1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workshop took place with academic </w:t>
            </w:r>
            <w:r w:rsidR="006D5D1F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>and strategic planning</w:t>
            </w:r>
            <w:r w:rsidR="006D5D1F">
              <w:rPr>
                <w:rFonts w:ascii="Arial" w:hAnsi="Arial" w:cs="Arial"/>
              </w:rPr>
              <w:t xml:space="preserve"> earlier this week. </w:t>
            </w:r>
            <w:r>
              <w:rPr>
                <w:rFonts w:ascii="Arial" w:hAnsi="Arial" w:cs="Arial"/>
              </w:rPr>
              <w:t xml:space="preserve">HH will be updated on information on 24 January </w:t>
            </w:r>
            <w:r w:rsidR="006D5D1F">
              <w:rPr>
                <w:rFonts w:ascii="Arial" w:hAnsi="Arial" w:cs="Arial"/>
              </w:rPr>
              <w:t xml:space="preserve">from staff </w:t>
            </w:r>
            <w:r>
              <w:rPr>
                <w:rFonts w:ascii="Arial" w:hAnsi="Arial" w:cs="Arial"/>
              </w:rPr>
              <w:t xml:space="preserve">and </w:t>
            </w:r>
            <w:r w:rsidR="006D5D1F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share any </w:t>
            </w:r>
            <w:r w:rsidR="006D5D1F">
              <w:rPr>
                <w:rFonts w:ascii="Arial" w:hAnsi="Arial" w:cs="Arial"/>
              </w:rPr>
              <w:t xml:space="preserve">non-confidential information regarding the policy when available. </w:t>
            </w:r>
          </w:p>
          <w:p w14:paraId="2E752748" w14:textId="77777777" w:rsidR="00C4793C" w:rsidRDefault="00C4793C" w:rsidP="002E1CF3">
            <w:pPr>
              <w:rPr>
                <w:rFonts w:ascii="Arial" w:hAnsi="Arial" w:cs="Arial"/>
              </w:rPr>
            </w:pPr>
          </w:p>
          <w:p w14:paraId="03383B8A" w14:textId="32FD285D" w:rsidR="00C4793C" w:rsidRPr="001B1E2C" w:rsidRDefault="00C4793C" w:rsidP="002E1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</w:t>
            </w:r>
            <w:r w:rsidR="00E4225F">
              <w:rPr>
                <w:rFonts w:ascii="Arial" w:hAnsi="Arial" w:cs="Arial"/>
              </w:rPr>
              <w:t xml:space="preserve">thanks members for their attendance and contributions and closes meeting. </w:t>
            </w:r>
          </w:p>
          <w:p w14:paraId="44510604" w14:textId="77777777" w:rsidR="00C0704A" w:rsidRPr="001B1E2C" w:rsidRDefault="00C0704A" w:rsidP="002E1CF3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DA8" w14:textId="77777777" w:rsidR="00C0704A" w:rsidRPr="001B1E2C" w:rsidRDefault="00C0704A" w:rsidP="002E1CF3">
            <w:pPr>
              <w:rPr>
                <w:rFonts w:ascii="Arial" w:hAnsi="Arial" w:cs="Arial"/>
              </w:rPr>
            </w:pPr>
          </w:p>
        </w:tc>
      </w:tr>
    </w:tbl>
    <w:p w14:paraId="14252423" w14:textId="77777777" w:rsidR="00AA1EAB" w:rsidRPr="001B1E2C" w:rsidRDefault="00AA1EAB">
      <w:pPr>
        <w:rPr>
          <w:rFonts w:ascii="Arial" w:hAnsi="Arial" w:cs="Arial"/>
        </w:rPr>
      </w:pPr>
    </w:p>
    <w:sectPr w:rsidR="00AA1EAB" w:rsidRPr="001B1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9E7"/>
    <w:multiLevelType w:val="hybridMultilevel"/>
    <w:tmpl w:val="7EF02130"/>
    <w:lvl w:ilvl="0" w:tplc="7C60D3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82E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09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24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0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0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1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21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89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883"/>
    <w:multiLevelType w:val="hybridMultilevel"/>
    <w:tmpl w:val="B1A6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3230">
    <w:abstractNumId w:val="0"/>
  </w:num>
  <w:num w:numId="2" w16cid:durableId="202115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E6"/>
    <w:rsid w:val="00011FAB"/>
    <w:rsid w:val="000138CE"/>
    <w:rsid w:val="00050D05"/>
    <w:rsid w:val="000578DF"/>
    <w:rsid w:val="000654B1"/>
    <w:rsid w:val="000A0C9E"/>
    <w:rsid w:val="000B410E"/>
    <w:rsid w:val="000B750D"/>
    <w:rsid w:val="000F2F9D"/>
    <w:rsid w:val="000F43E9"/>
    <w:rsid w:val="00104CCC"/>
    <w:rsid w:val="001562CD"/>
    <w:rsid w:val="001B12FE"/>
    <w:rsid w:val="001B1E2C"/>
    <w:rsid w:val="001B7A26"/>
    <w:rsid w:val="001C3DA3"/>
    <w:rsid w:val="001E31E8"/>
    <w:rsid w:val="001F2109"/>
    <w:rsid w:val="00231D36"/>
    <w:rsid w:val="0023240D"/>
    <w:rsid w:val="00260F76"/>
    <w:rsid w:val="00281286"/>
    <w:rsid w:val="002828F3"/>
    <w:rsid w:val="00291690"/>
    <w:rsid w:val="00295613"/>
    <w:rsid w:val="002A4770"/>
    <w:rsid w:val="002B52AF"/>
    <w:rsid w:val="002C1EE6"/>
    <w:rsid w:val="002C5A56"/>
    <w:rsid w:val="002E1CF3"/>
    <w:rsid w:val="002E6E1C"/>
    <w:rsid w:val="0031166B"/>
    <w:rsid w:val="003357EB"/>
    <w:rsid w:val="003540A6"/>
    <w:rsid w:val="00361085"/>
    <w:rsid w:val="003760E4"/>
    <w:rsid w:val="00383EED"/>
    <w:rsid w:val="003B1CEC"/>
    <w:rsid w:val="003D443C"/>
    <w:rsid w:val="003F1D60"/>
    <w:rsid w:val="003F548B"/>
    <w:rsid w:val="003F7C48"/>
    <w:rsid w:val="004061EA"/>
    <w:rsid w:val="00441A84"/>
    <w:rsid w:val="004469D6"/>
    <w:rsid w:val="0047015B"/>
    <w:rsid w:val="00475715"/>
    <w:rsid w:val="00493BB4"/>
    <w:rsid w:val="00497FF2"/>
    <w:rsid w:val="004A1067"/>
    <w:rsid w:val="004A2E79"/>
    <w:rsid w:val="004B1F4E"/>
    <w:rsid w:val="005072FE"/>
    <w:rsid w:val="005338D0"/>
    <w:rsid w:val="00533A8B"/>
    <w:rsid w:val="00555C80"/>
    <w:rsid w:val="00562525"/>
    <w:rsid w:val="005712D8"/>
    <w:rsid w:val="00582FD6"/>
    <w:rsid w:val="005859A7"/>
    <w:rsid w:val="00595361"/>
    <w:rsid w:val="005A0A30"/>
    <w:rsid w:val="005A1924"/>
    <w:rsid w:val="005A23D7"/>
    <w:rsid w:val="005B07B4"/>
    <w:rsid w:val="005B4F45"/>
    <w:rsid w:val="005C4833"/>
    <w:rsid w:val="006047FF"/>
    <w:rsid w:val="00647542"/>
    <w:rsid w:val="00663A5D"/>
    <w:rsid w:val="0066425D"/>
    <w:rsid w:val="00685B6B"/>
    <w:rsid w:val="006A6F53"/>
    <w:rsid w:val="006C03B5"/>
    <w:rsid w:val="006D5D1F"/>
    <w:rsid w:val="0071774B"/>
    <w:rsid w:val="0072419D"/>
    <w:rsid w:val="00725FF7"/>
    <w:rsid w:val="007353F6"/>
    <w:rsid w:val="00735A0E"/>
    <w:rsid w:val="007568C8"/>
    <w:rsid w:val="0076238A"/>
    <w:rsid w:val="00776477"/>
    <w:rsid w:val="00781D16"/>
    <w:rsid w:val="00793079"/>
    <w:rsid w:val="007A5D8A"/>
    <w:rsid w:val="007B3655"/>
    <w:rsid w:val="007D2089"/>
    <w:rsid w:val="007E34CE"/>
    <w:rsid w:val="007E436B"/>
    <w:rsid w:val="007F1DAB"/>
    <w:rsid w:val="008134F2"/>
    <w:rsid w:val="00842288"/>
    <w:rsid w:val="008571C9"/>
    <w:rsid w:val="00865EC9"/>
    <w:rsid w:val="008951CF"/>
    <w:rsid w:val="008B16D5"/>
    <w:rsid w:val="008B493E"/>
    <w:rsid w:val="008C1DA5"/>
    <w:rsid w:val="008D026E"/>
    <w:rsid w:val="008F34EC"/>
    <w:rsid w:val="008F7A27"/>
    <w:rsid w:val="00911585"/>
    <w:rsid w:val="00926AE0"/>
    <w:rsid w:val="00932673"/>
    <w:rsid w:val="00962452"/>
    <w:rsid w:val="00962F3F"/>
    <w:rsid w:val="0098637D"/>
    <w:rsid w:val="0099572D"/>
    <w:rsid w:val="009D7202"/>
    <w:rsid w:val="009F3B12"/>
    <w:rsid w:val="009F4145"/>
    <w:rsid w:val="00A2042B"/>
    <w:rsid w:val="00A365D6"/>
    <w:rsid w:val="00A4570A"/>
    <w:rsid w:val="00A5139A"/>
    <w:rsid w:val="00A84F68"/>
    <w:rsid w:val="00AA1EAB"/>
    <w:rsid w:val="00AB3B68"/>
    <w:rsid w:val="00AB4983"/>
    <w:rsid w:val="00AE5BED"/>
    <w:rsid w:val="00AF07B6"/>
    <w:rsid w:val="00B06567"/>
    <w:rsid w:val="00B23A5F"/>
    <w:rsid w:val="00B26D91"/>
    <w:rsid w:val="00B304CA"/>
    <w:rsid w:val="00B6432D"/>
    <w:rsid w:val="00B70D7C"/>
    <w:rsid w:val="00B713C3"/>
    <w:rsid w:val="00B913C1"/>
    <w:rsid w:val="00BD60C9"/>
    <w:rsid w:val="00BE74CD"/>
    <w:rsid w:val="00BF7FD1"/>
    <w:rsid w:val="00C04554"/>
    <w:rsid w:val="00C04B05"/>
    <w:rsid w:val="00C06502"/>
    <w:rsid w:val="00C0704A"/>
    <w:rsid w:val="00C335C3"/>
    <w:rsid w:val="00C40E3C"/>
    <w:rsid w:val="00C44F2A"/>
    <w:rsid w:val="00C4793C"/>
    <w:rsid w:val="00C71DC6"/>
    <w:rsid w:val="00C83EA0"/>
    <w:rsid w:val="00C93B42"/>
    <w:rsid w:val="00CC4DCB"/>
    <w:rsid w:val="00CE315D"/>
    <w:rsid w:val="00CE7F58"/>
    <w:rsid w:val="00D0563C"/>
    <w:rsid w:val="00D15661"/>
    <w:rsid w:val="00D41F14"/>
    <w:rsid w:val="00D861ED"/>
    <w:rsid w:val="00D902D9"/>
    <w:rsid w:val="00D94B26"/>
    <w:rsid w:val="00DA0940"/>
    <w:rsid w:val="00DB158F"/>
    <w:rsid w:val="00DE565A"/>
    <w:rsid w:val="00DF1E98"/>
    <w:rsid w:val="00DF4E5F"/>
    <w:rsid w:val="00E026F7"/>
    <w:rsid w:val="00E41CBD"/>
    <w:rsid w:val="00E4225F"/>
    <w:rsid w:val="00E576DA"/>
    <w:rsid w:val="00E73135"/>
    <w:rsid w:val="00E77B7D"/>
    <w:rsid w:val="00E82339"/>
    <w:rsid w:val="00E92458"/>
    <w:rsid w:val="00E93C02"/>
    <w:rsid w:val="00EB5CF6"/>
    <w:rsid w:val="00EB7A43"/>
    <w:rsid w:val="00EF4187"/>
    <w:rsid w:val="00EF5C0E"/>
    <w:rsid w:val="00F11911"/>
    <w:rsid w:val="00F16174"/>
    <w:rsid w:val="00F32034"/>
    <w:rsid w:val="00F64832"/>
    <w:rsid w:val="00F774AA"/>
    <w:rsid w:val="00F85CDB"/>
    <w:rsid w:val="00F93112"/>
    <w:rsid w:val="00FA3F64"/>
    <w:rsid w:val="00FB1DB2"/>
    <w:rsid w:val="54DA03C5"/>
    <w:rsid w:val="782C19CC"/>
    <w:rsid w:val="7878F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D4F2"/>
  <w15:chartTrackingRefBased/>
  <w15:docId w15:val="{2094B80C-256C-46BD-A45C-D420319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E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8B493E"/>
  </w:style>
  <w:style w:type="paragraph" w:styleId="ListParagraph">
    <w:name w:val="List Paragraph"/>
    <w:basedOn w:val="Normal"/>
    <w:uiPriority w:val="34"/>
    <w:qFormat/>
    <w:rsid w:val="00C93B4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4D32E-F8C0-4C1C-A3C4-AA9AB307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0507d-80a1-4e29-a07a-a0a0b40e4584"/>
    <ds:schemaRef ds:uri="894d3d3f-6e85-4a68-b683-efa9da3b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9E266-61A4-46D8-AE55-0DB55CDBC0A9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3.xml><?xml version="1.0" encoding="utf-8"?>
<ds:datastoreItem xmlns:ds="http://schemas.openxmlformats.org/officeDocument/2006/customXml" ds:itemID="{6ADBBEDE-C321-428A-8910-70DA6EB44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1699</Words>
  <Characters>9688</Characters>
  <Application>Microsoft Office Word</Application>
  <DocSecurity>4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Lauryn</dc:creator>
  <cp:keywords/>
  <dc:description/>
  <cp:lastModifiedBy>Fleming, Lauryn</cp:lastModifiedBy>
  <cp:revision>176</cp:revision>
  <dcterms:created xsi:type="dcterms:W3CDTF">2024-01-20T00:27:00Z</dcterms:created>
  <dcterms:modified xsi:type="dcterms:W3CDTF">2024-01-26T20:05:00Z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  <property fmtid="{D5CDD505-2E9C-101B-9397-08002B2CF9AE}" pid="3" name="MediaServiceImageTags">
    <vt:lpwstr/>
  </property>
</Properties>
</file>