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6DF0B" w14:textId="77777777" w:rsidR="009C2BD0" w:rsidRPr="005844B3" w:rsidRDefault="009C2BD0" w:rsidP="009C2BD0">
      <w:pPr>
        <w:spacing w:after="0"/>
        <w:jc w:val="center"/>
        <w:rPr>
          <w:rFonts w:ascii="Arial" w:hAnsi="Arial" w:cs="Arial"/>
          <w:b/>
          <w:bCs/>
        </w:rPr>
      </w:pPr>
      <w:r w:rsidRPr="005844B3">
        <w:rPr>
          <w:rFonts w:ascii="Arial" w:hAnsi="Arial" w:cs="Arial"/>
          <w:b/>
          <w:bCs/>
        </w:rPr>
        <w:t>Royal Holloway Students’ Union</w:t>
      </w:r>
    </w:p>
    <w:p w14:paraId="4E6765D6" w14:textId="42DEA2D2" w:rsidR="009C2BD0" w:rsidRDefault="009C2BD0" w:rsidP="009C2BD0">
      <w:pPr>
        <w:jc w:val="center"/>
        <w:rPr>
          <w:rFonts w:ascii="Arial" w:hAnsi="Arial" w:cs="Arial"/>
        </w:rPr>
      </w:pPr>
      <w:r w:rsidRPr="005844B3">
        <w:rPr>
          <w:rFonts w:ascii="Arial" w:hAnsi="Arial" w:cs="Arial"/>
          <w:b/>
          <w:bCs/>
        </w:rPr>
        <w:t xml:space="preserve">Commuter Student Experience Term </w:t>
      </w:r>
      <w:r>
        <w:rPr>
          <w:rFonts w:ascii="Arial" w:hAnsi="Arial" w:cs="Arial"/>
          <w:b/>
          <w:bCs/>
        </w:rPr>
        <w:t>Two</w:t>
      </w:r>
      <w:r w:rsidRPr="005844B3">
        <w:rPr>
          <w:rFonts w:ascii="Arial" w:hAnsi="Arial" w:cs="Arial"/>
          <w:b/>
          <w:bCs/>
        </w:rPr>
        <w:t xml:space="preserve"> Survey </w:t>
      </w:r>
      <w:r>
        <w:rPr>
          <w:rFonts w:ascii="Arial" w:hAnsi="Arial" w:cs="Arial"/>
          <w:b/>
          <w:bCs/>
        </w:rPr>
        <w:t>Summary</w:t>
      </w:r>
    </w:p>
    <w:p w14:paraId="44BA07DF" w14:textId="2FCCC1D7" w:rsidR="009C2BD0" w:rsidRDefault="009C2BD0" w:rsidP="000C6751">
      <w:pPr>
        <w:spacing w:after="0"/>
        <w:jc w:val="both"/>
        <w:rPr>
          <w:rFonts w:ascii="Arial" w:hAnsi="Arial" w:cs="Arial"/>
          <w:b/>
          <w:bCs/>
        </w:rPr>
      </w:pPr>
      <w:r>
        <w:rPr>
          <w:rFonts w:ascii="Arial" w:hAnsi="Arial" w:cs="Arial"/>
          <w:b/>
          <w:bCs/>
        </w:rPr>
        <w:t xml:space="preserve">Demographic Breakdown: </w:t>
      </w:r>
    </w:p>
    <w:p w14:paraId="3CE78750" w14:textId="77777777" w:rsidR="00862CF8" w:rsidRDefault="00862CF8" w:rsidP="000C6751">
      <w:pPr>
        <w:pStyle w:val="ListParagraph"/>
        <w:numPr>
          <w:ilvl w:val="0"/>
          <w:numId w:val="5"/>
        </w:numPr>
        <w:jc w:val="both"/>
        <w:rPr>
          <w:rFonts w:ascii="Arial" w:hAnsi="Arial" w:cs="Arial"/>
        </w:rPr>
      </w:pPr>
      <w:r w:rsidRPr="00862CF8">
        <w:rPr>
          <w:rFonts w:ascii="Arial" w:hAnsi="Arial" w:cs="Arial"/>
        </w:rPr>
        <w:t>UK students dominate (83%); internationals split 8 % EU / 9 % non-EU.</w:t>
      </w:r>
    </w:p>
    <w:p w14:paraId="78D51C7E" w14:textId="77777777" w:rsidR="00862CF8" w:rsidRDefault="00862CF8" w:rsidP="000C6751">
      <w:pPr>
        <w:pStyle w:val="ListParagraph"/>
        <w:numPr>
          <w:ilvl w:val="0"/>
          <w:numId w:val="5"/>
        </w:numPr>
        <w:jc w:val="both"/>
        <w:rPr>
          <w:rFonts w:ascii="Arial" w:hAnsi="Arial" w:cs="Arial"/>
        </w:rPr>
      </w:pPr>
      <w:r w:rsidRPr="00862CF8">
        <w:rPr>
          <w:rFonts w:ascii="Arial" w:hAnsi="Arial" w:cs="Arial"/>
        </w:rPr>
        <w:t>Women are the clear majority (68 %); men 30 %; non-binary &amp; “prefer-not” ~2 %.</w:t>
      </w:r>
    </w:p>
    <w:p w14:paraId="1E6715D5" w14:textId="22B3164B" w:rsidR="00862CF8" w:rsidRDefault="00862CF8" w:rsidP="000C6751">
      <w:pPr>
        <w:pStyle w:val="ListParagraph"/>
        <w:numPr>
          <w:ilvl w:val="0"/>
          <w:numId w:val="5"/>
        </w:numPr>
        <w:jc w:val="both"/>
        <w:rPr>
          <w:rFonts w:ascii="Arial" w:hAnsi="Arial" w:cs="Arial"/>
        </w:rPr>
      </w:pPr>
      <w:r w:rsidRPr="00862CF8">
        <w:rPr>
          <w:rFonts w:ascii="Arial" w:hAnsi="Arial" w:cs="Arial"/>
        </w:rPr>
        <w:t>White is the largest single group (46 %), but a slim majority (54 %) identify with racially minoritised or mixed heritages. Biggest minoritised category: Asian/Asian-British (13 %).</w:t>
      </w:r>
    </w:p>
    <w:p w14:paraId="65CFC1C4" w14:textId="666E99C6" w:rsidR="00862CF8" w:rsidRDefault="00862CF8" w:rsidP="000C6751">
      <w:pPr>
        <w:pStyle w:val="ListParagraph"/>
        <w:numPr>
          <w:ilvl w:val="0"/>
          <w:numId w:val="5"/>
        </w:numPr>
        <w:jc w:val="both"/>
        <w:rPr>
          <w:rFonts w:ascii="Arial" w:hAnsi="Arial" w:cs="Arial"/>
        </w:rPr>
      </w:pPr>
      <w:r w:rsidRPr="00862CF8">
        <w:rPr>
          <w:rFonts w:ascii="Arial" w:hAnsi="Arial" w:cs="Arial"/>
        </w:rPr>
        <w:t>Under-graduates make up four-fifths (79 %)</w:t>
      </w:r>
    </w:p>
    <w:p w14:paraId="076D237B" w14:textId="0FA2BF96" w:rsidR="00862CF8" w:rsidRDefault="00862CF8" w:rsidP="000C6751">
      <w:pPr>
        <w:pStyle w:val="ListParagraph"/>
        <w:numPr>
          <w:ilvl w:val="1"/>
          <w:numId w:val="5"/>
        </w:numPr>
        <w:jc w:val="both"/>
        <w:rPr>
          <w:rFonts w:ascii="Arial" w:hAnsi="Arial" w:cs="Arial"/>
        </w:rPr>
      </w:pPr>
      <w:r w:rsidRPr="00862CF8">
        <w:rPr>
          <w:rFonts w:ascii="Arial" w:hAnsi="Arial" w:cs="Arial"/>
        </w:rPr>
        <w:t>Largest single group is UG Year 1 (29 %), followed by UG Year 3 (22 %) and UG Year 2 (20 %). International share climbs sharply at postgraduate level (29 % of PGT and 16 % of PGR).</w:t>
      </w:r>
    </w:p>
    <w:p w14:paraId="35D5B1BF" w14:textId="308160B7" w:rsidR="00862CF8" w:rsidRDefault="00862CF8" w:rsidP="000C6751">
      <w:pPr>
        <w:pStyle w:val="ListParagraph"/>
        <w:numPr>
          <w:ilvl w:val="0"/>
          <w:numId w:val="5"/>
        </w:numPr>
        <w:jc w:val="both"/>
        <w:rPr>
          <w:rFonts w:ascii="Arial" w:hAnsi="Arial" w:cs="Arial"/>
        </w:rPr>
      </w:pPr>
      <w:r w:rsidRPr="00862CF8">
        <w:rPr>
          <w:rFonts w:ascii="Arial" w:hAnsi="Arial" w:cs="Arial"/>
        </w:rPr>
        <w:t>Almost all respondents are 18-29 yrs (95 %).</w:t>
      </w:r>
    </w:p>
    <w:p w14:paraId="2CCF46BF" w14:textId="76EE1CB8" w:rsidR="00862CF8" w:rsidRDefault="00862CF8" w:rsidP="000C6751">
      <w:pPr>
        <w:pStyle w:val="ListParagraph"/>
        <w:numPr>
          <w:ilvl w:val="0"/>
          <w:numId w:val="5"/>
        </w:numPr>
        <w:jc w:val="both"/>
        <w:rPr>
          <w:rFonts w:ascii="Arial" w:hAnsi="Arial" w:cs="Arial"/>
        </w:rPr>
      </w:pPr>
      <w:r w:rsidRPr="00862CF8">
        <w:rPr>
          <w:rFonts w:ascii="Arial" w:hAnsi="Arial" w:cs="Arial"/>
        </w:rPr>
        <w:t>96 % study full-time. Part-time enrolment is concentrated in PGT (69 % of all part-timers).</w:t>
      </w:r>
    </w:p>
    <w:p w14:paraId="612A58FB" w14:textId="77777777" w:rsidR="000D6C14" w:rsidRDefault="00862CF8" w:rsidP="000C6751">
      <w:pPr>
        <w:pStyle w:val="ListParagraph"/>
        <w:numPr>
          <w:ilvl w:val="0"/>
          <w:numId w:val="5"/>
        </w:numPr>
        <w:jc w:val="both"/>
        <w:rPr>
          <w:rFonts w:ascii="Arial" w:hAnsi="Arial" w:cs="Arial"/>
        </w:rPr>
      </w:pPr>
      <w:r>
        <w:rPr>
          <w:rFonts w:ascii="Arial" w:hAnsi="Arial" w:cs="Arial"/>
        </w:rPr>
        <w:t xml:space="preserve">Top Five Departments with highest response rate: </w:t>
      </w:r>
      <w:r w:rsidRPr="00862CF8">
        <w:rPr>
          <w:rFonts w:ascii="Arial" w:hAnsi="Arial" w:cs="Arial"/>
        </w:rPr>
        <w:t>Business &amp; Management 15 % • Computer Science 13 % • Psychology 10 % • Law &amp; Criminology 10 % • Biological Sciences 9 %.</w:t>
      </w:r>
    </w:p>
    <w:p w14:paraId="017310C6" w14:textId="77777777" w:rsidR="000D6C14" w:rsidRDefault="000D6C14" w:rsidP="000C6751">
      <w:pPr>
        <w:pStyle w:val="ListParagraph"/>
        <w:numPr>
          <w:ilvl w:val="0"/>
          <w:numId w:val="5"/>
        </w:numPr>
        <w:jc w:val="both"/>
        <w:rPr>
          <w:rFonts w:ascii="Arial" w:hAnsi="Arial" w:cs="Arial"/>
        </w:rPr>
      </w:pPr>
      <w:r w:rsidRPr="000D6C14">
        <w:rPr>
          <w:rFonts w:ascii="Arial" w:hAnsi="Arial" w:cs="Arial"/>
        </w:rPr>
        <w:t>55 % work during term, 7 % only in holidays, 38 % not at all.</w:t>
      </w:r>
    </w:p>
    <w:p w14:paraId="0F9F6EDA" w14:textId="2E8362D3" w:rsidR="000D6C14" w:rsidRPr="000D6C14" w:rsidRDefault="000D6C14" w:rsidP="000C6751">
      <w:pPr>
        <w:pStyle w:val="ListParagraph"/>
        <w:numPr>
          <w:ilvl w:val="1"/>
          <w:numId w:val="5"/>
        </w:numPr>
        <w:jc w:val="both"/>
        <w:rPr>
          <w:rFonts w:ascii="Arial" w:hAnsi="Arial" w:cs="Arial"/>
        </w:rPr>
      </w:pPr>
      <w:r w:rsidRPr="000D6C14">
        <w:rPr>
          <w:rFonts w:ascii="Arial" w:hAnsi="Arial" w:cs="Arial"/>
        </w:rPr>
        <w:t>Among the 226 who work, 84 % keep hours under 20 per week.</w:t>
      </w:r>
    </w:p>
    <w:p w14:paraId="0F5EA010" w14:textId="77777777" w:rsidR="000D6C14" w:rsidRDefault="000D6C14" w:rsidP="000C6751">
      <w:pPr>
        <w:pStyle w:val="ListParagraph"/>
        <w:numPr>
          <w:ilvl w:val="1"/>
          <w:numId w:val="5"/>
        </w:numPr>
        <w:jc w:val="both"/>
        <w:rPr>
          <w:rFonts w:ascii="Arial" w:hAnsi="Arial" w:cs="Arial"/>
        </w:rPr>
      </w:pPr>
      <w:r w:rsidRPr="000D6C14">
        <w:rPr>
          <w:rFonts w:ascii="Arial" w:hAnsi="Arial" w:cs="Arial"/>
        </w:rPr>
        <w:t>Part-time students are far more likely to work (88 %).</w:t>
      </w:r>
    </w:p>
    <w:p w14:paraId="44DAA4E6" w14:textId="77777777" w:rsidR="000D6C14" w:rsidRDefault="000D6C14" w:rsidP="000C6751">
      <w:pPr>
        <w:pStyle w:val="ListParagraph"/>
        <w:numPr>
          <w:ilvl w:val="1"/>
          <w:numId w:val="5"/>
        </w:numPr>
        <w:jc w:val="both"/>
        <w:rPr>
          <w:rFonts w:ascii="Arial" w:hAnsi="Arial" w:cs="Arial"/>
        </w:rPr>
      </w:pPr>
      <w:r w:rsidRPr="000D6C14">
        <w:rPr>
          <w:rFonts w:ascii="Arial" w:hAnsi="Arial" w:cs="Arial"/>
        </w:rPr>
        <w:t>Employment rates climb each year – from 26 % in Foundation to 92 % by UG Year 4.</w:t>
      </w:r>
    </w:p>
    <w:p w14:paraId="4993E84F" w14:textId="77777777" w:rsidR="000D6C14" w:rsidRDefault="000D6C14" w:rsidP="000C6751">
      <w:pPr>
        <w:pStyle w:val="ListParagraph"/>
        <w:numPr>
          <w:ilvl w:val="1"/>
          <w:numId w:val="5"/>
        </w:numPr>
        <w:jc w:val="both"/>
        <w:rPr>
          <w:rFonts w:ascii="Arial" w:hAnsi="Arial" w:cs="Arial"/>
        </w:rPr>
      </w:pPr>
      <w:r w:rsidRPr="000D6C14">
        <w:rPr>
          <w:rFonts w:ascii="Arial" w:hAnsi="Arial" w:cs="Arial"/>
        </w:rPr>
        <w:t>By nationality: UK and EU students show identical work patterns; non-EU respondents are less likely to work during term and more likely to take intensive holiday work</w:t>
      </w:r>
    </w:p>
    <w:p w14:paraId="5D1F75FD" w14:textId="0F6C2A04" w:rsidR="000D6C14" w:rsidRDefault="00862CF8" w:rsidP="000C6751">
      <w:pPr>
        <w:spacing w:after="0"/>
        <w:jc w:val="both"/>
        <w:rPr>
          <w:rFonts w:ascii="Arial" w:hAnsi="Arial" w:cs="Arial"/>
          <w:b/>
          <w:bCs/>
        </w:rPr>
      </w:pPr>
      <w:r w:rsidRPr="000D6C14">
        <w:rPr>
          <w:rFonts w:ascii="Arial" w:hAnsi="Arial" w:cs="Arial"/>
          <w:b/>
          <w:bCs/>
        </w:rPr>
        <w:t>Commute Reason and Impact on Student Experience</w:t>
      </w:r>
      <w:r w:rsidR="004A19F5">
        <w:rPr>
          <w:rFonts w:ascii="Arial" w:hAnsi="Arial" w:cs="Arial"/>
          <w:b/>
          <w:bCs/>
        </w:rPr>
        <w:t>:</w:t>
      </w:r>
    </w:p>
    <w:p w14:paraId="76DF8563" w14:textId="7E6932B8" w:rsidR="000D6C14" w:rsidRPr="000D6C14" w:rsidRDefault="000D6C14" w:rsidP="000C6751">
      <w:pPr>
        <w:pStyle w:val="ListParagraph"/>
        <w:numPr>
          <w:ilvl w:val="0"/>
          <w:numId w:val="6"/>
        </w:numPr>
        <w:spacing w:after="0"/>
        <w:jc w:val="both"/>
        <w:rPr>
          <w:rFonts w:ascii="Arial" w:hAnsi="Arial" w:cs="Arial"/>
        </w:rPr>
      </w:pPr>
      <w:r w:rsidRPr="000D6C14">
        <w:rPr>
          <w:rFonts w:ascii="Arial" w:hAnsi="Arial" w:cs="Arial"/>
        </w:rPr>
        <w:t>Share of sample: Choice: 30 %; Necessity: 65 %</w:t>
      </w:r>
    </w:p>
    <w:p w14:paraId="780D0D04" w14:textId="3B831A94" w:rsidR="000D6C14" w:rsidRPr="000D6C14" w:rsidRDefault="000D6C14" w:rsidP="000C6751">
      <w:pPr>
        <w:pStyle w:val="ListParagraph"/>
        <w:numPr>
          <w:ilvl w:val="0"/>
          <w:numId w:val="6"/>
        </w:numPr>
        <w:spacing w:after="0"/>
        <w:jc w:val="both"/>
        <w:rPr>
          <w:rFonts w:ascii="Arial" w:hAnsi="Arial" w:cs="Arial"/>
        </w:rPr>
      </w:pPr>
      <w:r w:rsidRPr="000D6C14">
        <w:rPr>
          <w:rFonts w:ascii="Arial" w:hAnsi="Arial" w:cs="Arial"/>
        </w:rPr>
        <w:t>Say commute harms social life: Choice: 45 %; Necessity: 65 %</w:t>
      </w:r>
    </w:p>
    <w:p w14:paraId="27B93B94" w14:textId="449529C5" w:rsidR="000D6C14" w:rsidRPr="000D6C14" w:rsidRDefault="000D6C14" w:rsidP="000C6751">
      <w:pPr>
        <w:pStyle w:val="ListParagraph"/>
        <w:numPr>
          <w:ilvl w:val="0"/>
          <w:numId w:val="6"/>
        </w:numPr>
        <w:spacing w:after="0"/>
        <w:jc w:val="both"/>
        <w:rPr>
          <w:rFonts w:ascii="Arial" w:hAnsi="Arial" w:cs="Arial"/>
        </w:rPr>
      </w:pPr>
      <w:r w:rsidRPr="000D6C14">
        <w:rPr>
          <w:rFonts w:ascii="Arial" w:hAnsi="Arial" w:cs="Arial"/>
        </w:rPr>
        <w:t>Say commute harms physical/mental health: Choice: 24 %, Necessity: 45 %</w:t>
      </w:r>
    </w:p>
    <w:p w14:paraId="14308281" w14:textId="0C819763" w:rsidR="000D6C14" w:rsidRDefault="000D6C14" w:rsidP="000C6751">
      <w:pPr>
        <w:pStyle w:val="ListParagraph"/>
        <w:numPr>
          <w:ilvl w:val="0"/>
          <w:numId w:val="6"/>
        </w:numPr>
        <w:spacing w:after="0"/>
        <w:jc w:val="both"/>
        <w:rPr>
          <w:rFonts w:ascii="Arial" w:hAnsi="Arial" w:cs="Arial"/>
        </w:rPr>
      </w:pPr>
      <w:r w:rsidRPr="000D6C14">
        <w:rPr>
          <w:rFonts w:ascii="Arial" w:hAnsi="Arial" w:cs="Arial"/>
        </w:rPr>
        <w:t>Feel lonely “always/often”: Choice: 24 %; Necessity: 40 %</w:t>
      </w:r>
    </w:p>
    <w:p w14:paraId="6BA31DFA" w14:textId="73D12099" w:rsidR="000D6C14" w:rsidRPr="000D6C14" w:rsidRDefault="000D6C14" w:rsidP="000C6751">
      <w:pPr>
        <w:pStyle w:val="ListParagraph"/>
        <w:numPr>
          <w:ilvl w:val="0"/>
          <w:numId w:val="6"/>
        </w:numPr>
        <w:spacing w:after="0"/>
        <w:jc w:val="both"/>
        <w:rPr>
          <w:rFonts w:ascii="Arial" w:hAnsi="Arial" w:cs="Arial"/>
        </w:rPr>
      </w:pPr>
      <w:r w:rsidRPr="000D6C14">
        <w:rPr>
          <w:rFonts w:ascii="Arial" w:hAnsi="Arial" w:cs="Arial"/>
        </w:rPr>
        <w:t>First-year undergraduates report the strongest social impact (72 % “yes”) and the highest loneliness levels.</w:t>
      </w:r>
    </w:p>
    <w:p w14:paraId="00949D40" w14:textId="5A3B8419" w:rsidR="000D6C14" w:rsidRPr="000D6C14" w:rsidRDefault="000D6C14" w:rsidP="000C6751">
      <w:pPr>
        <w:pStyle w:val="ListParagraph"/>
        <w:numPr>
          <w:ilvl w:val="0"/>
          <w:numId w:val="6"/>
        </w:numPr>
        <w:spacing w:after="0"/>
        <w:jc w:val="both"/>
        <w:rPr>
          <w:rFonts w:ascii="Arial" w:hAnsi="Arial" w:cs="Arial"/>
        </w:rPr>
      </w:pPr>
      <w:r w:rsidRPr="000D6C14">
        <w:rPr>
          <w:rFonts w:ascii="Arial" w:hAnsi="Arial" w:cs="Arial"/>
        </w:rPr>
        <w:t>Loneliness:</w:t>
      </w:r>
    </w:p>
    <w:p w14:paraId="32182023" w14:textId="77777777" w:rsidR="000D6C14" w:rsidRPr="000D6C14" w:rsidRDefault="000D6C14" w:rsidP="000C6751">
      <w:pPr>
        <w:pStyle w:val="ListParagraph"/>
        <w:numPr>
          <w:ilvl w:val="1"/>
          <w:numId w:val="6"/>
        </w:numPr>
        <w:spacing w:after="0"/>
        <w:jc w:val="both"/>
        <w:rPr>
          <w:rFonts w:ascii="Arial" w:hAnsi="Arial" w:cs="Arial"/>
        </w:rPr>
      </w:pPr>
      <w:r w:rsidRPr="000D6C14">
        <w:rPr>
          <w:rFonts w:ascii="Arial" w:hAnsi="Arial" w:cs="Arial"/>
        </w:rPr>
        <w:t>Always / Often – 35 %</w:t>
      </w:r>
    </w:p>
    <w:p w14:paraId="10D01881" w14:textId="34D38813" w:rsidR="000D6C14" w:rsidRPr="000D6C14" w:rsidRDefault="000D6C14" w:rsidP="000C6751">
      <w:pPr>
        <w:pStyle w:val="ListParagraph"/>
        <w:numPr>
          <w:ilvl w:val="1"/>
          <w:numId w:val="6"/>
        </w:numPr>
        <w:spacing w:after="0"/>
        <w:jc w:val="both"/>
        <w:rPr>
          <w:rFonts w:ascii="Arial" w:hAnsi="Arial" w:cs="Arial"/>
        </w:rPr>
      </w:pPr>
      <w:r w:rsidRPr="000D6C14">
        <w:rPr>
          <w:rFonts w:ascii="Arial" w:hAnsi="Arial" w:cs="Arial"/>
        </w:rPr>
        <w:t>Sometimes – 39 %</w:t>
      </w:r>
    </w:p>
    <w:p w14:paraId="1A48D399" w14:textId="77777777" w:rsidR="000D6C14" w:rsidRPr="000D6C14" w:rsidRDefault="000D6C14" w:rsidP="000C6751">
      <w:pPr>
        <w:pStyle w:val="ListParagraph"/>
        <w:numPr>
          <w:ilvl w:val="1"/>
          <w:numId w:val="6"/>
        </w:numPr>
        <w:spacing w:after="0"/>
        <w:jc w:val="both"/>
        <w:rPr>
          <w:rFonts w:ascii="Arial" w:hAnsi="Arial" w:cs="Arial"/>
        </w:rPr>
      </w:pPr>
      <w:r w:rsidRPr="000D6C14">
        <w:rPr>
          <w:rFonts w:ascii="Arial" w:hAnsi="Arial" w:cs="Arial"/>
        </w:rPr>
        <w:t>Rarely / Never – 26 %</w:t>
      </w:r>
    </w:p>
    <w:p w14:paraId="76EA5A0A" w14:textId="059ABFEA" w:rsidR="000D6C14" w:rsidRPr="000D6C14" w:rsidRDefault="000D6C14" w:rsidP="000C6751">
      <w:pPr>
        <w:pStyle w:val="ListParagraph"/>
        <w:numPr>
          <w:ilvl w:val="0"/>
          <w:numId w:val="6"/>
        </w:numPr>
        <w:spacing w:after="0"/>
        <w:jc w:val="both"/>
        <w:rPr>
          <w:rFonts w:ascii="Arial" w:hAnsi="Arial" w:cs="Arial"/>
        </w:rPr>
      </w:pPr>
      <w:r w:rsidRPr="000D6C14">
        <w:rPr>
          <w:rFonts w:ascii="Arial" w:hAnsi="Arial" w:cs="Arial"/>
        </w:rPr>
        <w:t>Health: 38 % say their commute definitely affects mental/physical health; a further 40 % say “sometimes”.</w:t>
      </w:r>
    </w:p>
    <w:p w14:paraId="1A5BC408" w14:textId="65AB9C79" w:rsidR="000D6C14" w:rsidRDefault="000D6C14" w:rsidP="000C6751">
      <w:pPr>
        <w:pStyle w:val="ListParagraph"/>
        <w:numPr>
          <w:ilvl w:val="0"/>
          <w:numId w:val="6"/>
        </w:numPr>
        <w:spacing w:after="0"/>
        <w:jc w:val="both"/>
        <w:rPr>
          <w:rFonts w:ascii="Arial" w:hAnsi="Arial" w:cs="Arial"/>
        </w:rPr>
      </w:pPr>
      <w:r w:rsidRPr="000D6C14">
        <w:rPr>
          <w:rFonts w:ascii="Arial" w:hAnsi="Arial" w:cs="Arial"/>
        </w:rPr>
        <w:t>The response profile is very similar to the previous term; no significant shift detected.</w:t>
      </w:r>
    </w:p>
    <w:p w14:paraId="479A9C47" w14:textId="77777777" w:rsidR="00110EEE" w:rsidRDefault="00110EEE" w:rsidP="000C6751">
      <w:pPr>
        <w:spacing w:after="0"/>
        <w:jc w:val="both"/>
        <w:rPr>
          <w:rFonts w:ascii="Arial" w:hAnsi="Arial" w:cs="Arial"/>
        </w:rPr>
      </w:pPr>
    </w:p>
    <w:p w14:paraId="4D379481" w14:textId="277D7C75" w:rsidR="00110EEE" w:rsidRPr="00110EEE" w:rsidRDefault="00110EEE" w:rsidP="000C6751">
      <w:pPr>
        <w:spacing w:after="0"/>
        <w:jc w:val="both"/>
        <w:rPr>
          <w:rFonts w:ascii="Arial" w:hAnsi="Arial" w:cs="Arial"/>
          <w:b/>
          <w:bCs/>
        </w:rPr>
      </w:pPr>
      <w:r>
        <w:rPr>
          <w:rFonts w:ascii="Arial" w:hAnsi="Arial" w:cs="Arial"/>
          <w:b/>
          <w:bCs/>
        </w:rPr>
        <w:t>Academic Community and Belonging</w:t>
      </w:r>
    </w:p>
    <w:p w14:paraId="164AE6DD" w14:textId="7C37C015" w:rsidR="00110EEE" w:rsidRDefault="00AC0B51" w:rsidP="000C6751">
      <w:pPr>
        <w:pStyle w:val="ListParagraph"/>
        <w:numPr>
          <w:ilvl w:val="0"/>
          <w:numId w:val="6"/>
        </w:numPr>
        <w:spacing w:after="0"/>
        <w:jc w:val="both"/>
        <w:rPr>
          <w:rFonts w:ascii="Arial" w:hAnsi="Arial" w:cs="Arial"/>
        </w:rPr>
      </w:pPr>
      <w:r w:rsidRPr="00AC0B51">
        <w:rPr>
          <w:rFonts w:ascii="Arial" w:hAnsi="Arial" w:cs="Arial"/>
        </w:rPr>
        <w:t>“I feel part of my academic department”: 46 % agree (6 % definitely)</w:t>
      </w:r>
    </w:p>
    <w:p w14:paraId="131DA9D9" w14:textId="45AFBB63" w:rsidR="00DB192B" w:rsidRPr="00DB192B" w:rsidRDefault="00DB192B" w:rsidP="000C6751">
      <w:pPr>
        <w:pStyle w:val="ListParagraph"/>
        <w:numPr>
          <w:ilvl w:val="1"/>
          <w:numId w:val="6"/>
        </w:numPr>
        <w:spacing w:after="0"/>
        <w:jc w:val="both"/>
        <w:rPr>
          <w:rFonts w:ascii="Arial" w:hAnsi="Arial" w:cs="Arial"/>
        </w:rPr>
      </w:pPr>
      <w:r w:rsidRPr="00DB192B">
        <w:rPr>
          <w:rFonts w:ascii="Arial" w:hAnsi="Arial" w:cs="Arial"/>
        </w:rPr>
        <w:t>Choice commuters</w:t>
      </w:r>
      <w:r>
        <w:rPr>
          <w:rFonts w:ascii="Arial" w:hAnsi="Arial" w:cs="Arial"/>
        </w:rPr>
        <w:t xml:space="preserve"> </w:t>
      </w:r>
      <w:r w:rsidRPr="00DB192B">
        <w:rPr>
          <w:rFonts w:ascii="Arial" w:hAnsi="Arial" w:cs="Arial"/>
        </w:rPr>
        <w:t>55.1 % agree</w:t>
      </w:r>
    </w:p>
    <w:p w14:paraId="1352A6DA" w14:textId="093A36A4" w:rsidR="00DB192B" w:rsidRPr="00110EEE" w:rsidRDefault="00DB192B" w:rsidP="000C6751">
      <w:pPr>
        <w:pStyle w:val="ListParagraph"/>
        <w:numPr>
          <w:ilvl w:val="1"/>
          <w:numId w:val="6"/>
        </w:numPr>
        <w:spacing w:after="0"/>
        <w:jc w:val="both"/>
        <w:rPr>
          <w:rFonts w:ascii="Arial" w:hAnsi="Arial" w:cs="Arial"/>
        </w:rPr>
      </w:pPr>
      <w:r w:rsidRPr="00DB192B">
        <w:rPr>
          <w:rFonts w:ascii="Arial" w:hAnsi="Arial" w:cs="Arial"/>
        </w:rPr>
        <w:t>Necessity commuters</w:t>
      </w:r>
      <w:r>
        <w:rPr>
          <w:rFonts w:ascii="Arial" w:hAnsi="Arial" w:cs="Arial"/>
        </w:rPr>
        <w:t xml:space="preserve"> </w:t>
      </w:r>
      <w:r w:rsidRPr="00DB192B">
        <w:rPr>
          <w:rFonts w:ascii="Arial" w:hAnsi="Arial" w:cs="Arial"/>
        </w:rPr>
        <w:t>42.4 % agree</w:t>
      </w:r>
    </w:p>
    <w:p w14:paraId="1F2FE113" w14:textId="3DC814FC" w:rsidR="000B3320" w:rsidRPr="000B3320" w:rsidRDefault="00AC0B51" w:rsidP="000C6751">
      <w:pPr>
        <w:pStyle w:val="ListParagraph"/>
        <w:numPr>
          <w:ilvl w:val="0"/>
          <w:numId w:val="6"/>
        </w:numPr>
        <w:spacing w:after="0"/>
        <w:jc w:val="both"/>
        <w:rPr>
          <w:rFonts w:ascii="Arial" w:hAnsi="Arial" w:cs="Arial"/>
        </w:rPr>
      </w:pPr>
      <w:r w:rsidRPr="00AC0B51">
        <w:rPr>
          <w:rFonts w:ascii="Arial" w:hAnsi="Arial" w:cs="Arial"/>
        </w:rPr>
        <w:t>“I have had opportunities to form friendships &amp; belong to RHUL community”: 58 % agree (12 % definitely)</w:t>
      </w:r>
    </w:p>
    <w:p w14:paraId="0ADA57B1" w14:textId="3FD9DA0B" w:rsidR="000B3320" w:rsidRPr="000B3320" w:rsidRDefault="000B3320" w:rsidP="000C6751">
      <w:pPr>
        <w:pStyle w:val="ListParagraph"/>
        <w:numPr>
          <w:ilvl w:val="1"/>
          <w:numId w:val="6"/>
        </w:numPr>
        <w:spacing w:after="0"/>
        <w:jc w:val="both"/>
        <w:rPr>
          <w:rFonts w:ascii="Arial" w:hAnsi="Arial" w:cs="Arial"/>
        </w:rPr>
      </w:pPr>
      <w:r w:rsidRPr="000B3320">
        <w:rPr>
          <w:rFonts w:ascii="Arial" w:hAnsi="Arial" w:cs="Arial"/>
        </w:rPr>
        <w:t>Choice: 72.0 % agree</w:t>
      </w:r>
    </w:p>
    <w:p w14:paraId="229D15CF" w14:textId="45687759" w:rsidR="00DB192B" w:rsidRPr="000B3320" w:rsidRDefault="000B3320" w:rsidP="000C6751">
      <w:pPr>
        <w:pStyle w:val="ListParagraph"/>
        <w:numPr>
          <w:ilvl w:val="1"/>
          <w:numId w:val="6"/>
        </w:numPr>
        <w:spacing w:after="0"/>
        <w:jc w:val="both"/>
        <w:rPr>
          <w:rFonts w:ascii="Arial" w:hAnsi="Arial" w:cs="Arial"/>
        </w:rPr>
      </w:pPr>
      <w:r w:rsidRPr="000B3320">
        <w:rPr>
          <w:rFonts w:ascii="Arial" w:hAnsi="Arial" w:cs="Arial"/>
        </w:rPr>
        <w:t>Necessity: 52.8 % agre</w:t>
      </w:r>
      <w:r>
        <w:rPr>
          <w:rFonts w:ascii="Arial" w:hAnsi="Arial" w:cs="Arial"/>
        </w:rPr>
        <w:t>e</w:t>
      </w:r>
    </w:p>
    <w:p w14:paraId="512006DD" w14:textId="48CAC1B0" w:rsidR="00AC0B51" w:rsidRPr="00AC0B51" w:rsidRDefault="00AC0B51" w:rsidP="000C6751">
      <w:pPr>
        <w:pStyle w:val="ListParagraph"/>
        <w:numPr>
          <w:ilvl w:val="0"/>
          <w:numId w:val="6"/>
        </w:numPr>
        <w:spacing w:after="0"/>
        <w:jc w:val="both"/>
        <w:rPr>
          <w:rFonts w:ascii="Arial" w:hAnsi="Arial" w:cs="Arial"/>
          <w:b/>
          <w:bCs/>
        </w:rPr>
      </w:pPr>
      <w:r w:rsidRPr="00AC0B51">
        <w:rPr>
          <w:rFonts w:ascii="Arial" w:hAnsi="Arial" w:cs="Arial"/>
          <w:b/>
          <w:bCs/>
        </w:rPr>
        <w:t xml:space="preserve">Both metrics are significantly stronger among choice commuters </w:t>
      </w:r>
      <w:r w:rsidR="00DB192B">
        <w:rPr>
          <w:rFonts w:ascii="Arial" w:hAnsi="Arial" w:cs="Arial"/>
          <w:b/>
          <w:bCs/>
        </w:rPr>
        <w:t>than necessity</w:t>
      </w:r>
    </w:p>
    <w:p w14:paraId="78C60CB5" w14:textId="54B430B0" w:rsidR="000D6C14" w:rsidRDefault="00AC0B51" w:rsidP="000C6751">
      <w:pPr>
        <w:pStyle w:val="ListParagraph"/>
        <w:numPr>
          <w:ilvl w:val="0"/>
          <w:numId w:val="6"/>
        </w:numPr>
        <w:spacing w:after="0"/>
        <w:jc w:val="both"/>
        <w:rPr>
          <w:rFonts w:ascii="Arial" w:hAnsi="Arial" w:cs="Arial"/>
        </w:rPr>
      </w:pPr>
      <w:r w:rsidRPr="00AC0B51">
        <w:rPr>
          <w:rFonts w:ascii="Arial" w:hAnsi="Arial" w:cs="Arial"/>
        </w:rPr>
        <w:lastRenderedPageBreak/>
        <w:t>Qualitative comments highlight missed social events, difficulty making friends, but also praise for departmental events and support where they exist.</w:t>
      </w:r>
    </w:p>
    <w:p w14:paraId="04BDC279" w14:textId="7BE31DB9" w:rsidR="00CC6158" w:rsidRDefault="00CC6158" w:rsidP="000C6751">
      <w:pPr>
        <w:pStyle w:val="ListParagraph"/>
        <w:numPr>
          <w:ilvl w:val="0"/>
          <w:numId w:val="6"/>
        </w:numPr>
        <w:spacing w:after="0"/>
        <w:jc w:val="both"/>
        <w:rPr>
          <w:rFonts w:ascii="Arial" w:hAnsi="Arial" w:cs="Arial"/>
        </w:rPr>
      </w:pPr>
      <w:r w:rsidRPr="00CC6158">
        <w:rPr>
          <w:rFonts w:ascii="Arial" w:hAnsi="Arial" w:cs="Arial"/>
        </w:rPr>
        <w:t>Commuting by necessity correlates with greater social, wellbeing, and academic challenges than choice commuting.</w:t>
      </w:r>
    </w:p>
    <w:p w14:paraId="18C0FFB3" w14:textId="5DD302FC" w:rsidR="000C6751" w:rsidRDefault="000C6751" w:rsidP="000C6751">
      <w:pPr>
        <w:pStyle w:val="ListParagraph"/>
        <w:numPr>
          <w:ilvl w:val="0"/>
          <w:numId w:val="6"/>
        </w:numPr>
        <w:spacing w:after="0"/>
        <w:jc w:val="both"/>
        <w:rPr>
          <w:rFonts w:ascii="Arial" w:hAnsi="Arial" w:cs="Arial"/>
        </w:rPr>
      </w:pPr>
      <w:r w:rsidRPr="000C6751">
        <w:rPr>
          <w:rFonts w:ascii="Arial" w:hAnsi="Arial" w:cs="Arial"/>
        </w:rPr>
        <w:t>While over half of commuter students feel welcomed into their academic and wider student communities, those who commute by choice report significantly higher belonging than those who commute by necessity—and the commute itself remains the single biggest barrier to forming friendships and feeling part of campus life.</w:t>
      </w:r>
    </w:p>
    <w:p w14:paraId="27192197" w14:textId="77777777" w:rsidR="00110EEE" w:rsidRDefault="00110EEE" w:rsidP="000C6751">
      <w:pPr>
        <w:spacing w:after="0"/>
        <w:jc w:val="both"/>
        <w:rPr>
          <w:rFonts w:ascii="Arial" w:hAnsi="Arial" w:cs="Arial"/>
        </w:rPr>
      </w:pPr>
    </w:p>
    <w:p w14:paraId="432450DE" w14:textId="77777777" w:rsidR="00110EEE" w:rsidRPr="00110EEE" w:rsidRDefault="00110EEE" w:rsidP="000C6751">
      <w:pPr>
        <w:spacing w:after="0"/>
        <w:jc w:val="both"/>
        <w:rPr>
          <w:rFonts w:ascii="Arial" w:hAnsi="Arial" w:cs="Arial"/>
          <w:b/>
          <w:bCs/>
        </w:rPr>
      </w:pPr>
      <w:r w:rsidRPr="00110EEE">
        <w:rPr>
          <w:rFonts w:ascii="Arial" w:hAnsi="Arial" w:cs="Arial"/>
          <w:b/>
          <w:bCs/>
        </w:rPr>
        <w:t>Transport Modes &amp; Satisfaction</w:t>
      </w:r>
    </w:p>
    <w:p w14:paraId="633F36CD" w14:textId="77777777" w:rsidR="00110EEE" w:rsidRPr="00110EEE" w:rsidRDefault="00110EEE" w:rsidP="000C6751">
      <w:pPr>
        <w:numPr>
          <w:ilvl w:val="0"/>
          <w:numId w:val="8"/>
        </w:numPr>
        <w:spacing w:after="0"/>
        <w:jc w:val="both"/>
        <w:rPr>
          <w:rFonts w:ascii="Arial" w:hAnsi="Arial" w:cs="Arial"/>
        </w:rPr>
      </w:pPr>
      <w:r w:rsidRPr="00110EEE">
        <w:rPr>
          <w:rFonts w:ascii="Arial" w:hAnsi="Arial" w:cs="Arial"/>
        </w:rPr>
        <w:t>Primary Mode: 41 % bus (incl. “White Bus”), 33 % car, 12 % train, 5 % walking</w:t>
      </w:r>
    </w:p>
    <w:p w14:paraId="33EA16DC" w14:textId="77777777" w:rsidR="00110EEE" w:rsidRDefault="00110EEE" w:rsidP="000C6751">
      <w:pPr>
        <w:numPr>
          <w:ilvl w:val="0"/>
          <w:numId w:val="8"/>
        </w:numPr>
        <w:spacing w:after="0"/>
        <w:jc w:val="both"/>
        <w:rPr>
          <w:rFonts w:ascii="Arial" w:hAnsi="Arial" w:cs="Arial"/>
        </w:rPr>
      </w:pPr>
      <w:r w:rsidRPr="00110EEE">
        <w:rPr>
          <w:rFonts w:ascii="Arial" w:hAnsi="Arial" w:cs="Arial"/>
        </w:rPr>
        <w:t xml:space="preserve">White/Diamond Bus: 57 % know service; only 23 % regular users. </w:t>
      </w:r>
    </w:p>
    <w:p w14:paraId="0B2654BB" w14:textId="72A71C6F" w:rsidR="00110EEE" w:rsidRPr="00110EEE" w:rsidRDefault="00110EEE" w:rsidP="000C6751">
      <w:pPr>
        <w:numPr>
          <w:ilvl w:val="1"/>
          <w:numId w:val="8"/>
        </w:numPr>
        <w:spacing w:after="0"/>
        <w:jc w:val="both"/>
        <w:rPr>
          <w:rFonts w:ascii="Arial" w:hAnsi="Arial" w:cs="Arial"/>
        </w:rPr>
      </w:pPr>
      <w:r>
        <w:rPr>
          <w:rFonts w:ascii="Arial" w:hAnsi="Arial" w:cs="Arial"/>
        </w:rPr>
        <w:t xml:space="preserve">Notable issues: </w:t>
      </w:r>
      <w:r w:rsidRPr="00110EEE">
        <w:rPr>
          <w:rFonts w:ascii="Arial" w:hAnsi="Arial" w:cs="Arial"/>
        </w:rPr>
        <w:t>Unreliable timings and mis-alignment with trains cited.</w:t>
      </w:r>
    </w:p>
    <w:p w14:paraId="2181BD6F" w14:textId="77777777" w:rsidR="00110EEE" w:rsidRDefault="00110EEE" w:rsidP="000C6751">
      <w:pPr>
        <w:numPr>
          <w:ilvl w:val="0"/>
          <w:numId w:val="8"/>
        </w:numPr>
        <w:spacing w:after="0"/>
        <w:jc w:val="both"/>
        <w:rPr>
          <w:rFonts w:ascii="Arial" w:hAnsi="Arial" w:cs="Arial"/>
        </w:rPr>
      </w:pPr>
      <w:r w:rsidRPr="00110EEE">
        <w:rPr>
          <w:rFonts w:ascii="Arial" w:hAnsi="Arial" w:cs="Arial"/>
        </w:rPr>
        <w:t xml:space="preserve">Train: 82 % hold a 16-25 Railcard (but many can’t use discount at peak). </w:t>
      </w:r>
    </w:p>
    <w:p w14:paraId="588D3FE1" w14:textId="0FFABF18" w:rsidR="00110EEE" w:rsidRPr="00110EEE" w:rsidRDefault="00110EEE" w:rsidP="000C6751">
      <w:pPr>
        <w:numPr>
          <w:ilvl w:val="0"/>
          <w:numId w:val="8"/>
        </w:numPr>
        <w:spacing w:after="0"/>
        <w:jc w:val="both"/>
        <w:rPr>
          <w:rFonts w:ascii="Arial" w:hAnsi="Arial" w:cs="Arial"/>
        </w:rPr>
      </w:pPr>
      <w:r w:rsidRPr="00110EEE">
        <w:rPr>
          <w:rFonts w:ascii="Arial" w:hAnsi="Arial" w:cs="Arial"/>
        </w:rPr>
        <w:t>South Western Railway used by 99 %; average satisfaction “neutral”–“satisfied,” but delays and high cost frequent complaints.</w:t>
      </w:r>
    </w:p>
    <w:p w14:paraId="3DD8928D" w14:textId="77777777" w:rsidR="00110EEE" w:rsidRPr="00110EEE" w:rsidRDefault="00110EEE" w:rsidP="000C6751">
      <w:pPr>
        <w:numPr>
          <w:ilvl w:val="0"/>
          <w:numId w:val="8"/>
        </w:numPr>
        <w:spacing w:after="0"/>
        <w:jc w:val="both"/>
        <w:rPr>
          <w:rFonts w:ascii="Arial" w:hAnsi="Arial" w:cs="Arial"/>
        </w:rPr>
      </w:pPr>
      <w:r w:rsidRPr="00110EEE">
        <w:rPr>
          <w:rFonts w:ascii="Arial" w:hAnsi="Arial" w:cs="Arial"/>
        </w:rPr>
        <w:t>Bus (First, TfL, etc.): 42 % travel outside rush hour; mixed satisfaction, with lateness and infrequency common issues.</w:t>
      </w:r>
    </w:p>
    <w:p w14:paraId="387AEFB5" w14:textId="77777777" w:rsidR="00110EEE" w:rsidRDefault="00110EEE" w:rsidP="000C6751">
      <w:pPr>
        <w:numPr>
          <w:ilvl w:val="0"/>
          <w:numId w:val="8"/>
        </w:numPr>
        <w:spacing w:after="0"/>
        <w:jc w:val="both"/>
        <w:rPr>
          <w:rFonts w:ascii="Arial" w:hAnsi="Arial" w:cs="Arial"/>
        </w:rPr>
      </w:pPr>
      <w:r w:rsidRPr="00110EEE">
        <w:rPr>
          <w:rFonts w:ascii="Arial" w:hAnsi="Arial" w:cs="Arial"/>
        </w:rPr>
        <w:t>Driving/Parking: 78 % can’t always find campus parking; 24 % have received tickets. Overall parking satisfaction is low (64 % dissatisfied/very dissatisfied).</w:t>
      </w:r>
    </w:p>
    <w:p w14:paraId="0B99739A" w14:textId="77777777" w:rsidR="001D605B" w:rsidRDefault="001D605B" w:rsidP="001D605B">
      <w:pPr>
        <w:spacing w:after="0"/>
        <w:jc w:val="both"/>
        <w:rPr>
          <w:rFonts w:ascii="Arial" w:hAnsi="Arial" w:cs="Arial"/>
        </w:rPr>
      </w:pPr>
    </w:p>
    <w:p w14:paraId="78CF197D" w14:textId="239BE1AA" w:rsidR="001D605B" w:rsidRDefault="00F917A3" w:rsidP="001D605B">
      <w:pPr>
        <w:spacing w:after="0"/>
        <w:jc w:val="both"/>
        <w:rPr>
          <w:rFonts w:ascii="Arial" w:hAnsi="Arial" w:cs="Arial"/>
        </w:rPr>
      </w:pPr>
      <w:r>
        <w:rPr>
          <w:rFonts w:ascii="Arial" w:hAnsi="Arial" w:cs="Arial"/>
          <w:b/>
          <w:bCs/>
        </w:rPr>
        <w:t>Timetables</w:t>
      </w:r>
    </w:p>
    <w:p w14:paraId="2B2065DA" w14:textId="42D33390" w:rsidR="00646C5C" w:rsidRPr="00646C5C" w:rsidRDefault="00646C5C" w:rsidP="00646C5C">
      <w:pPr>
        <w:pStyle w:val="ListParagraph"/>
        <w:numPr>
          <w:ilvl w:val="0"/>
          <w:numId w:val="9"/>
        </w:numPr>
        <w:rPr>
          <w:rFonts w:ascii="Arial" w:hAnsi="Arial" w:cs="Arial"/>
        </w:rPr>
      </w:pPr>
      <w:r>
        <w:rPr>
          <w:rFonts w:ascii="Arial" w:hAnsi="Arial" w:cs="Arial"/>
        </w:rPr>
        <w:t>R</w:t>
      </w:r>
      <w:r w:rsidRPr="00646C5C">
        <w:rPr>
          <w:rFonts w:ascii="Arial" w:hAnsi="Arial" w:cs="Arial"/>
        </w:rPr>
        <w:t>oughly half (49.4 %) are happy with their timetable, while about a quarter (26.2 %) are actively dissatisfied.</w:t>
      </w:r>
    </w:p>
    <w:p w14:paraId="27FB6A93" w14:textId="77777777" w:rsidR="00646C5C" w:rsidRPr="00646C5C" w:rsidRDefault="00646C5C" w:rsidP="00646C5C">
      <w:pPr>
        <w:pStyle w:val="ListParagraph"/>
        <w:numPr>
          <w:ilvl w:val="0"/>
          <w:numId w:val="9"/>
        </w:numPr>
        <w:spacing w:after="0"/>
        <w:jc w:val="both"/>
        <w:rPr>
          <w:rFonts w:ascii="Arial" w:hAnsi="Arial" w:cs="Arial"/>
        </w:rPr>
      </w:pPr>
      <w:r w:rsidRPr="00646C5C">
        <w:rPr>
          <w:rFonts w:ascii="Arial" w:hAnsi="Arial" w:cs="Arial"/>
        </w:rPr>
        <w:t>Choice commuters: 12.5 % very satisfied + 51.0 % satisfied = 63.5 % overall satisfied</w:t>
      </w:r>
    </w:p>
    <w:p w14:paraId="7334639D" w14:textId="77777777" w:rsidR="00646C5C" w:rsidRPr="00646C5C" w:rsidRDefault="00646C5C" w:rsidP="00646C5C">
      <w:pPr>
        <w:pStyle w:val="ListParagraph"/>
        <w:numPr>
          <w:ilvl w:val="0"/>
          <w:numId w:val="9"/>
        </w:numPr>
        <w:spacing w:after="0"/>
        <w:jc w:val="both"/>
        <w:rPr>
          <w:rFonts w:ascii="Arial" w:hAnsi="Arial" w:cs="Arial"/>
        </w:rPr>
      </w:pPr>
      <w:r w:rsidRPr="00646C5C">
        <w:rPr>
          <w:rFonts w:ascii="Arial" w:hAnsi="Arial" w:cs="Arial"/>
        </w:rPr>
        <w:t>Necessity commuters: 9.4 % + 36.2 % = 45.6 % overall satisfied</w:t>
      </w:r>
    </w:p>
    <w:p w14:paraId="3BDE728D" w14:textId="77777777" w:rsidR="00646C5C" w:rsidRPr="00646C5C" w:rsidRDefault="00646C5C" w:rsidP="00646C5C">
      <w:pPr>
        <w:pStyle w:val="ListParagraph"/>
        <w:numPr>
          <w:ilvl w:val="1"/>
          <w:numId w:val="9"/>
        </w:numPr>
        <w:spacing w:after="0"/>
        <w:jc w:val="both"/>
        <w:rPr>
          <w:rFonts w:ascii="Arial" w:hAnsi="Arial" w:cs="Arial"/>
        </w:rPr>
      </w:pPr>
      <w:r w:rsidRPr="00646C5C">
        <w:rPr>
          <w:rFonts w:ascii="Arial" w:hAnsi="Arial" w:cs="Arial"/>
        </w:rPr>
        <w:t>Choice commuters report markedly higher satisfaction than necessity commuters.</w:t>
      </w:r>
    </w:p>
    <w:p w14:paraId="236F9231" w14:textId="09F2B661" w:rsidR="00646C5C" w:rsidRPr="00646C5C" w:rsidRDefault="00646C5C" w:rsidP="00646C5C">
      <w:pPr>
        <w:pStyle w:val="ListParagraph"/>
        <w:numPr>
          <w:ilvl w:val="0"/>
          <w:numId w:val="9"/>
        </w:numPr>
        <w:spacing w:after="0"/>
        <w:jc w:val="both"/>
        <w:rPr>
          <w:rFonts w:ascii="Arial" w:hAnsi="Arial" w:cs="Arial"/>
        </w:rPr>
      </w:pPr>
      <w:r w:rsidRPr="00646C5C">
        <w:rPr>
          <w:rFonts w:ascii="Arial" w:hAnsi="Arial" w:cs="Arial"/>
        </w:rPr>
        <w:t>Highest satisfaction</w:t>
      </w:r>
      <w:r>
        <w:rPr>
          <w:rFonts w:ascii="Arial" w:hAnsi="Arial" w:cs="Arial"/>
        </w:rPr>
        <w:t xml:space="preserve"> Year</w:t>
      </w:r>
      <w:r w:rsidRPr="00646C5C">
        <w:rPr>
          <w:rFonts w:ascii="Arial" w:hAnsi="Arial" w:cs="Arial"/>
        </w:rPr>
        <w:t>: PGT (78.0 % satisfied/very), UG Year 4 (75.0 %)</w:t>
      </w:r>
    </w:p>
    <w:p w14:paraId="0F05903C" w14:textId="271EE2C3" w:rsidR="00F917A3" w:rsidRDefault="00646C5C" w:rsidP="00646C5C">
      <w:pPr>
        <w:pStyle w:val="ListParagraph"/>
        <w:numPr>
          <w:ilvl w:val="0"/>
          <w:numId w:val="9"/>
        </w:numPr>
        <w:spacing w:after="0"/>
        <w:jc w:val="both"/>
        <w:rPr>
          <w:rFonts w:ascii="Arial" w:hAnsi="Arial" w:cs="Arial"/>
        </w:rPr>
      </w:pPr>
      <w:r w:rsidRPr="00646C5C">
        <w:rPr>
          <w:rFonts w:ascii="Arial" w:hAnsi="Arial" w:cs="Arial"/>
        </w:rPr>
        <w:t>Lowest satisfaction</w:t>
      </w:r>
      <w:r>
        <w:rPr>
          <w:rFonts w:ascii="Arial" w:hAnsi="Arial" w:cs="Arial"/>
        </w:rPr>
        <w:t xml:space="preserve"> Year</w:t>
      </w:r>
      <w:r w:rsidRPr="00646C5C">
        <w:rPr>
          <w:rFonts w:ascii="Arial" w:hAnsi="Arial" w:cs="Arial"/>
        </w:rPr>
        <w:t>: UG Year 2 (35.2 %), UG Year 3 (48.0 %)</w:t>
      </w:r>
    </w:p>
    <w:p w14:paraId="39ADFF38" w14:textId="77777777" w:rsidR="000B7DCF" w:rsidRPr="000B7DCF" w:rsidRDefault="000B7DCF" w:rsidP="000B7DCF">
      <w:pPr>
        <w:pStyle w:val="ListParagraph"/>
        <w:numPr>
          <w:ilvl w:val="0"/>
          <w:numId w:val="9"/>
        </w:numPr>
        <w:spacing w:after="0"/>
        <w:jc w:val="both"/>
        <w:rPr>
          <w:rFonts w:ascii="Arial" w:hAnsi="Arial" w:cs="Arial"/>
        </w:rPr>
      </w:pPr>
      <w:r w:rsidRPr="000B7DCF">
        <w:rPr>
          <w:rFonts w:ascii="Arial" w:hAnsi="Arial" w:cs="Arial"/>
        </w:rPr>
        <w:t>Core Timetable Issues (from 185 comments)</w:t>
      </w:r>
    </w:p>
    <w:p w14:paraId="6324D1D2" w14:textId="77777777" w:rsidR="000B7DCF" w:rsidRPr="000B7DCF" w:rsidRDefault="000B7DCF" w:rsidP="000B7DCF">
      <w:pPr>
        <w:pStyle w:val="ListParagraph"/>
        <w:numPr>
          <w:ilvl w:val="1"/>
          <w:numId w:val="9"/>
        </w:numPr>
        <w:spacing w:after="0"/>
        <w:jc w:val="both"/>
        <w:rPr>
          <w:rFonts w:ascii="Arial" w:hAnsi="Arial" w:cs="Arial"/>
        </w:rPr>
      </w:pPr>
      <w:r w:rsidRPr="000B7DCF">
        <w:rPr>
          <w:rFonts w:ascii="Arial" w:hAnsi="Arial" w:cs="Arial"/>
        </w:rPr>
        <w:t>Gaps &amp; condensation:</w:t>
      </w:r>
    </w:p>
    <w:p w14:paraId="16925443" w14:textId="77777777" w:rsidR="000B7DCF" w:rsidRPr="000B7DCF" w:rsidRDefault="000B7DCF" w:rsidP="000B7DCF">
      <w:pPr>
        <w:pStyle w:val="ListParagraph"/>
        <w:numPr>
          <w:ilvl w:val="2"/>
          <w:numId w:val="9"/>
        </w:numPr>
        <w:spacing w:after="0"/>
        <w:jc w:val="both"/>
        <w:rPr>
          <w:rFonts w:ascii="Arial" w:hAnsi="Arial" w:cs="Arial"/>
        </w:rPr>
      </w:pPr>
      <w:r w:rsidRPr="000B7DCF">
        <w:rPr>
          <w:rFonts w:ascii="Arial" w:hAnsi="Arial" w:cs="Arial"/>
        </w:rPr>
        <w:t>34.6 % cited large gaps and want more condensed days.</w:t>
      </w:r>
    </w:p>
    <w:p w14:paraId="06B74232" w14:textId="77777777" w:rsidR="000B7DCF" w:rsidRPr="000B7DCF" w:rsidRDefault="000B7DCF" w:rsidP="000B7DCF">
      <w:pPr>
        <w:pStyle w:val="ListParagraph"/>
        <w:numPr>
          <w:ilvl w:val="2"/>
          <w:numId w:val="9"/>
        </w:numPr>
        <w:spacing w:after="0"/>
        <w:jc w:val="both"/>
        <w:rPr>
          <w:rFonts w:ascii="Arial" w:hAnsi="Arial" w:cs="Arial"/>
        </w:rPr>
      </w:pPr>
      <w:r w:rsidRPr="000B7DCF">
        <w:rPr>
          <w:rFonts w:ascii="Arial" w:hAnsi="Arial" w:cs="Arial"/>
        </w:rPr>
        <w:t>23.2 % dislike early starts and late finishes.</w:t>
      </w:r>
    </w:p>
    <w:p w14:paraId="3F731FF4" w14:textId="77777777" w:rsidR="000B7DCF" w:rsidRPr="000B7DCF" w:rsidRDefault="000B7DCF" w:rsidP="000B7DCF">
      <w:pPr>
        <w:pStyle w:val="ListParagraph"/>
        <w:numPr>
          <w:ilvl w:val="1"/>
          <w:numId w:val="9"/>
        </w:numPr>
        <w:spacing w:after="0"/>
        <w:jc w:val="both"/>
        <w:rPr>
          <w:rFonts w:ascii="Arial" w:hAnsi="Arial" w:cs="Arial"/>
        </w:rPr>
      </w:pPr>
      <w:r w:rsidRPr="000B7DCF">
        <w:rPr>
          <w:rFonts w:ascii="Arial" w:hAnsi="Arial" w:cs="Arial"/>
        </w:rPr>
        <w:t>Commute impact:</w:t>
      </w:r>
    </w:p>
    <w:p w14:paraId="3E9D986D" w14:textId="77777777" w:rsidR="000B7DCF" w:rsidRPr="000B7DCF" w:rsidRDefault="000B7DCF" w:rsidP="000B7DCF">
      <w:pPr>
        <w:pStyle w:val="ListParagraph"/>
        <w:numPr>
          <w:ilvl w:val="2"/>
          <w:numId w:val="9"/>
        </w:numPr>
        <w:spacing w:after="0"/>
        <w:jc w:val="both"/>
        <w:rPr>
          <w:rFonts w:ascii="Arial" w:hAnsi="Arial" w:cs="Arial"/>
        </w:rPr>
      </w:pPr>
      <w:r w:rsidRPr="000B7DCF">
        <w:rPr>
          <w:rFonts w:ascii="Arial" w:hAnsi="Arial" w:cs="Arial"/>
        </w:rPr>
        <w:t>17.8 % said long commutes for just a few contact hours.</w:t>
      </w:r>
    </w:p>
    <w:p w14:paraId="3EED5DB2" w14:textId="77777777" w:rsidR="000B7DCF" w:rsidRPr="000B7DCF" w:rsidRDefault="000B7DCF" w:rsidP="000B7DCF">
      <w:pPr>
        <w:pStyle w:val="ListParagraph"/>
        <w:numPr>
          <w:ilvl w:val="2"/>
          <w:numId w:val="9"/>
        </w:numPr>
        <w:spacing w:after="0"/>
        <w:jc w:val="both"/>
        <w:rPr>
          <w:rFonts w:ascii="Arial" w:hAnsi="Arial" w:cs="Arial"/>
        </w:rPr>
      </w:pPr>
      <w:r w:rsidRPr="000B7DCF">
        <w:rPr>
          <w:rFonts w:ascii="Arial" w:hAnsi="Arial" w:cs="Arial"/>
        </w:rPr>
        <w:t>8.7 % find it hard to attend classes due to travel.</w:t>
      </w:r>
    </w:p>
    <w:p w14:paraId="3330562C" w14:textId="77777777" w:rsidR="000B7DCF" w:rsidRPr="000B7DCF" w:rsidRDefault="000B7DCF" w:rsidP="000B7DCF">
      <w:pPr>
        <w:pStyle w:val="ListParagraph"/>
        <w:numPr>
          <w:ilvl w:val="1"/>
          <w:numId w:val="9"/>
        </w:numPr>
        <w:spacing w:after="0"/>
        <w:jc w:val="both"/>
        <w:rPr>
          <w:rFonts w:ascii="Arial" w:hAnsi="Arial" w:cs="Arial"/>
        </w:rPr>
      </w:pPr>
      <w:r w:rsidRPr="000B7DCF">
        <w:rPr>
          <w:rFonts w:ascii="Arial" w:hAnsi="Arial" w:cs="Arial"/>
        </w:rPr>
        <w:t>Other structure concerns:</w:t>
      </w:r>
    </w:p>
    <w:p w14:paraId="6066AE06" w14:textId="075F8CC8" w:rsidR="000B7DCF" w:rsidRPr="000B7DCF" w:rsidRDefault="000B7DCF" w:rsidP="000B7DCF">
      <w:pPr>
        <w:pStyle w:val="ListParagraph"/>
        <w:numPr>
          <w:ilvl w:val="2"/>
          <w:numId w:val="9"/>
        </w:numPr>
        <w:spacing w:after="0"/>
        <w:jc w:val="both"/>
        <w:rPr>
          <w:rFonts w:ascii="Arial" w:hAnsi="Arial" w:cs="Arial"/>
        </w:rPr>
      </w:pPr>
      <w:r w:rsidRPr="000B7DCF">
        <w:rPr>
          <w:rFonts w:ascii="Arial" w:hAnsi="Arial" w:cs="Arial"/>
        </w:rPr>
        <w:t>11.9 % want some fully free days.</w:t>
      </w:r>
    </w:p>
    <w:p w14:paraId="5E2F066D" w14:textId="77777777" w:rsidR="000B7DCF" w:rsidRPr="000B7DCF" w:rsidRDefault="000B7DCF" w:rsidP="000B7DCF">
      <w:pPr>
        <w:pStyle w:val="ListParagraph"/>
        <w:numPr>
          <w:ilvl w:val="2"/>
          <w:numId w:val="9"/>
        </w:numPr>
        <w:spacing w:after="0"/>
        <w:jc w:val="both"/>
        <w:rPr>
          <w:rFonts w:ascii="Arial" w:hAnsi="Arial" w:cs="Arial"/>
        </w:rPr>
      </w:pPr>
      <w:r w:rsidRPr="000B7DCF">
        <w:rPr>
          <w:rFonts w:ascii="Arial" w:hAnsi="Arial" w:cs="Arial"/>
        </w:rPr>
        <w:t>5.9 % asked for hybrid teaching options.</w:t>
      </w:r>
    </w:p>
    <w:p w14:paraId="76E74A3C" w14:textId="77777777" w:rsidR="007041AF" w:rsidRPr="007041AF" w:rsidRDefault="007041AF" w:rsidP="007041AF">
      <w:pPr>
        <w:pStyle w:val="ListParagraph"/>
        <w:numPr>
          <w:ilvl w:val="0"/>
          <w:numId w:val="9"/>
        </w:numPr>
        <w:spacing w:after="0"/>
        <w:jc w:val="both"/>
        <w:rPr>
          <w:rFonts w:ascii="Arial" w:hAnsi="Arial" w:cs="Arial"/>
        </w:rPr>
      </w:pPr>
      <w:r w:rsidRPr="007041AF">
        <w:rPr>
          <w:rFonts w:ascii="Arial" w:hAnsi="Arial" w:cs="Arial"/>
        </w:rPr>
        <w:t>Preferred Timetable Models</w:t>
      </w:r>
    </w:p>
    <w:p w14:paraId="2217DD87" w14:textId="77777777" w:rsidR="007041AF" w:rsidRPr="007041AF" w:rsidRDefault="007041AF" w:rsidP="007041AF">
      <w:pPr>
        <w:pStyle w:val="ListParagraph"/>
        <w:numPr>
          <w:ilvl w:val="1"/>
          <w:numId w:val="9"/>
        </w:numPr>
        <w:spacing w:after="0"/>
        <w:jc w:val="both"/>
        <w:rPr>
          <w:rFonts w:ascii="Arial" w:hAnsi="Arial" w:cs="Arial"/>
        </w:rPr>
      </w:pPr>
      <w:r w:rsidRPr="007041AF">
        <w:rPr>
          <w:rFonts w:ascii="Arial" w:hAnsi="Arial" w:cs="Arial"/>
        </w:rPr>
        <w:t>Fewer days, condensed teaching: 33.1 %</w:t>
      </w:r>
    </w:p>
    <w:p w14:paraId="089A5618" w14:textId="77777777" w:rsidR="007041AF" w:rsidRPr="007041AF" w:rsidRDefault="007041AF" w:rsidP="007041AF">
      <w:pPr>
        <w:pStyle w:val="ListParagraph"/>
        <w:numPr>
          <w:ilvl w:val="1"/>
          <w:numId w:val="9"/>
        </w:numPr>
        <w:spacing w:after="0"/>
        <w:jc w:val="both"/>
        <w:rPr>
          <w:rFonts w:ascii="Arial" w:hAnsi="Arial" w:cs="Arial"/>
        </w:rPr>
      </w:pPr>
      <w:r w:rsidRPr="007041AF">
        <w:rPr>
          <w:rFonts w:ascii="Arial" w:hAnsi="Arial" w:cs="Arial"/>
        </w:rPr>
        <w:t>Satisfied with current: 32.0 %</w:t>
      </w:r>
    </w:p>
    <w:p w14:paraId="23E5863A" w14:textId="77777777" w:rsidR="007041AF" w:rsidRPr="007041AF" w:rsidRDefault="007041AF" w:rsidP="007041AF">
      <w:pPr>
        <w:pStyle w:val="ListParagraph"/>
        <w:numPr>
          <w:ilvl w:val="1"/>
          <w:numId w:val="9"/>
        </w:numPr>
        <w:spacing w:after="0"/>
        <w:jc w:val="both"/>
        <w:rPr>
          <w:rFonts w:ascii="Arial" w:hAnsi="Arial" w:cs="Arial"/>
        </w:rPr>
      </w:pPr>
      <w:r w:rsidRPr="007041AF">
        <w:rPr>
          <w:rFonts w:ascii="Arial" w:hAnsi="Arial" w:cs="Arial"/>
        </w:rPr>
        <w:t>Hybrid (mix online &amp; in-person): 16.9 %</w:t>
      </w:r>
    </w:p>
    <w:p w14:paraId="375B18B1" w14:textId="77777777" w:rsidR="007041AF" w:rsidRPr="007041AF" w:rsidRDefault="007041AF" w:rsidP="007041AF">
      <w:pPr>
        <w:pStyle w:val="ListParagraph"/>
        <w:numPr>
          <w:ilvl w:val="1"/>
          <w:numId w:val="9"/>
        </w:numPr>
        <w:spacing w:after="0"/>
        <w:jc w:val="both"/>
        <w:rPr>
          <w:rFonts w:ascii="Arial" w:hAnsi="Arial" w:cs="Arial"/>
        </w:rPr>
      </w:pPr>
      <w:r w:rsidRPr="007041AF">
        <w:rPr>
          <w:rFonts w:ascii="Arial" w:hAnsi="Arial" w:cs="Arial"/>
        </w:rPr>
        <w:t>Blocked half-days (e.g. mornings only): 6.7 %</w:t>
      </w:r>
    </w:p>
    <w:p w14:paraId="3CCF0BED" w14:textId="77777777" w:rsidR="007041AF" w:rsidRDefault="007041AF" w:rsidP="007041AF">
      <w:pPr>
        <w:pStyle w:val="ListParagraph"/>
        <w:numPr>
          <w:ilvl w:val="1"/>
          <w:numId w:val="9"/>
        </w:numPr>
        <w:spacing w:after="0"/>
        <w:jc w:val="both"/>
        <w:rPr>
          <w:rFonts w:ascii="Arial" w:hAnsi="Arial" w:cs="Arial"/>
        </w:rPr>
      </w:pPr>
      <w:r w:rsidRPr="007041AF">
        <w:rPr>
          <w:rFonts w:ascii="Arial" w:hAnsi="Arial" w:cs="Arial"/>
        </w:rPr>
        <w:t>More days spread out: 6.4 %</w:t>
      </w:r>
    </w:p>
    <w:p w14:paraId="6DAC485E" w14:textId="77777777" w:rsidR="007041AF" w:rsidRDefault="007041AF" w:rsidP="007041AF">
      <w:pPr>
        <w:spacing w:after="0"/>
        <w:jc w:val="both"/>
        <w:rPr>
          <w:rFonts w:ascii="Arial" w:hAnsi="Arial" w:cs="Arial"/>
        </w:rPr>
      </w:pPr>
    </w:p>
    <w:p w14:paraId="0064A788" w14:textId="77777777" w:rsidR="007041AF" w:rsidRDefault="007041AF" w:rsidP="007041AF">
      <w:pPr>
        <w:spacing w:after="0"/>
        <w:jc w:val="both"/>
        <w:rPr>
          <w:rFonts w:ascii="Arial" w:hAnsi="Arial" w:cs="Arial"/>
        </w:rPr>
      </w:pPr>
    </w:p>
    <w:p w14:paraId="17F5A1D6" w14:textId="77777777" w:rsidR="007041AF" w:rsidRDefault="007041AF" w:rsidP="007041AF">
      <w:pPr>
        <w:spacing w:after="0"/>
        <w:jc w:val="both"/>
        <w:rPr>
          <w:rFonts w:ascii="Arial" w:hAnsi="Arial" w:cs="Arial"/>
        </w:rPr>
      </w:pPr>
    </w:p>
    <w:p w14:paraId="67FB7CBE" w14:textId="77777777" w:rsidR="007041AF" w:rsidRDefault="007041AF" w:rsidP="007041AF">
      <w:pPr>
        <w:spacing w:after="0"/>
        <w:jc w:val="both"/>
        <w:rPr>
          <w:rFonts w:ascii="Arial" w:hAnsi="Arial" w:cs="Arial"/>
        </w:rPr>
      </w:pPr>
    </w:p>
    <w:p w14:paraId="7402F4E7" w14:textId="77777777" w:rsidR="007041AF" w:rsidRPr="007041AF" w:rsidRDefault="007041AF" w:rsidP="007041AF">
      <w:pPr>
        <w:spacing w:after="0"/>
        <w:jc w:val="both"/>
        <w:rPr>
          <w:rFonts w:ascii="Arial" w:hAnsi="Arial" w:cs="Arial"/>
        </w:rPr>
      </w:pPr>
    </w:p>
    <w:p w14:paraId="48B5B7EC" w14:textId="5F4444A2" w:rsidR="007041AF" w:rsidRPr="007041AF" w:rsidRDefault="007041AF" w:rsidP="007041AF">
      <w:pPr>
        <w:pStyle w:val="ListParagraph"/>
        <w:numPr>
          <w:ilvl w:val="0"/>
          <w:numId w:val="9"/>
        </w:numPr>
        <w:spacing w:after="0"/>
        <w:jc w:val="both"/>
        <w:rPr>
          <w:rFonts w:ascii="Arial" w:hAnsi="Arial" w:cs="Arial"/>
        </w:rPr>
      </w:pPr>
      <w:r w:rsidRPr="007041AF">
        <w:rPr>
          <w:rFonts w:ascii="Arial" w:hAnsi="Arial" w:cs="Arial"/>
        </w:rPr>
        <w:lastRenderedPageBreak/>
        <w:t>Anticipated Benefits of a “Commuter-Friendly” Timetable</w:t>
      </w:r>
      <w:r>
        <w:rPr>
          <w:rFonts w:ascii="Arial" w:hAnsi="Arial" w:cs="Arial"/>
        </w:rPr>
        <w:t xml:space="preserve"> (comments)</w:t>
      </w:r>
    </w:p>
    <w:p w14:paraId="7E5DC1DB" w14:textId="77777777" w:rsidR="007041AF" w:rsidRPr="007041AF" w:rsidRDefault="007041AF" w:rsidP="007041AF">
      <w:pPr>
        <w:pStyle w:val="ListParagraph"/>
        <w:numPr>
          <w:ilvl w:val="1"/>
          <w:numId w:val="9"/>
        </w:numPr>
        <w:spacing w:after="0"/>
        <w:jc w:val="both"/>
        <w:rPr>
          <w:rFonts w:ascii="Arial" w:hAnsi="Arial" w:cs="Arial"/>
        </w:rPr>
      </w:pPr>
      <w:r w:rsidRPr="007041AF">
        <w:rPr>
          <w:rFonts w:ascii="Arial" w:hAnsi="Arial" w:cs="Arial"/>
        </w:rPr>
        <w:t>Save on transport/fuel: 19.4 %</w:t>
      </w:r>
    </w:p>
    <w:p w14:paraId="6DE2E8B0" w14:textId="77777777" w:rsidR="007041AF" w:rsidRPr="007041AF" w:rsidRDefault="007041AF" w:rsidP="007041AF">
      <w:pPr>
        <w:pStyle w:val="ListParagraph"/>
        <w:numPr>
          <w:ilvl w:val="1"/>
          <w:numId w:val="9"/>
        </w:numPr>
        <w:spacing w:after="0"/>
        <w:jc w:val="both"/>
        <w:rPr>
          <w:rFonts w:ascii="Arial" w:hAnsi="Arial" w:cs="Arial"/>
        </w:rPr>
      </w:pPr>
      <w:r w:rsidRPr="007041AF">
        <w:rPr>
          <w:rFonts w:ascii="Arial" w:hAnsi="Arial" w:cs="Arial"/>
        </w:rPr>
        <w:t>More time for work, study, socialising: 19.4 %</w:t>
      </w:r>
    </w:p>
    <w:p w14:paraId="3505AB23" w14:textId="77777777" w:rsidR="007041AF" w:rsidRPr="007041AF" w:rsidRDefault="007041AF" w:rsidP="007041AF">
      <w:pPr>
        <w:pStyle w:val="ListParagraph"/>
        <w:numPr>
          <w:ilvl w:val="1"/>
          <w:numId w:val="9"/>
        </w:numPr>
        <w:spacing w:after="0"/>
        <w:jc w:val="both"/>
        <w:rPr>
          <w:rFonts w:ascii="Arial" w:hAnsi="Arial" w:cs="Arial"/>
        </w:rPr>
      </w:pPr>
      <w:r w:rsidRPr="007041AF">
        <w:rPr>
          <w:rFonts w:ascii="Arial" w:hAnsi="Arial" w:cs="Arial"/>
        </w:rPr>
        <w:t>Reduce commuting time: 13.7 %</w:t>
      </w:r>
    </w:p>
    <w:p w14:paraId="358339A7" w14:textId="77777777" w:rsidR="007041AF" w:rsidRPr="007041AF" w:rsidRDefault="007041AF" w:rsidP="007041AF">
      <w:pPr>
        <w:pStyle w:val="ListParagraph"/>
        <w:numPr>
          <w:ilvl w:val="1"/>
          <w:numId w:val="9"/>
        </w:numPr>
        <w:spacing w:after="0"/>
        <w:jc w:val="both"/>
        <w:rPr>
          <w:rFonts w:ascii="Arial" w:hAnsi="Arial" w:cs="Arial"/>
        </w:rPr>
      </w:pPr>
      <w:r w:rsidRPr="007041AF">
        <w:rPr>
          <w:rFonts w:ascii="Arial" w:hAnsi="Arial" w:cs="Arial"/>
        </w:rPr>
        <w:t>Make commutes “worth it”: 8.1 %</w:t>
      </w:r>
    </w:p>
    <w:p w14:paraId="064790A4" w14:textId="77777777" w:rsidR="007041AF" w:rsidRPr="007041AF" w:rsidRDefault="007041AF" w:rsidP="007041AF">
      <w:pPr>
        <w:pStyle w:val="ListParagraph"/>
        <w:numPr>
          <w:ilvl w:val="1"/>
          <w:numId w:val="9"/>
        </w:numPr>
        <w:spacing w:after="0"/>
        <w:jc w:val="both"/>
        <w:rPr>
          <w:rFonts w:ascii="Arial" w:hAnsi="Arial" w:cs="Arial"/>
        </w:rPr>
      </w:pPr>
      <w:r w:rsidRPr="007041AF">
        <w:rPr>
          <w:rFonts w:ascii="Arial" w:hAnsi="Arial" w:cs="Arial"/>
        </w:rPr>
        <w:t>Reduce burnout/exhaustion: 5.6 %</w:t>
      </w:r>
    </w:p>
    <w:p w14:paraId="6806C3C4" w14:textId="77777777" w:rsidR="004B0D57" w:rsidRPr="004B0D57" w:rsidRDefault="004B0D57" w:rsidP="004B0D57">
      <w:pPr>
        <w:pStyle w:val="ListParagraph"/>
        <w:numPr>
          <w:ilvl w:val="0"/>
          <w:numId w:val="9"/>
        </w:numPr>
        <w:spacing w:after="0"/>
        <w:jc w:val="both"/>
        <w:rPr>
          <w:rFonts w:ascii="Arial" w:hAnsi="Arial" w:cs="Arial"/>
        </w:rPr>
      </w:pPr>
      <w:r w:rsidRPr="004B0D57">
        <w:rPr>
          <w:rFonts w:ascii="Arial" w:hAnsi="Arial" w:cs="Arial"/>
        </w:rPr>
        <w:t>How Students Would Use Extra Time (344 responses)</w:t>
      </w:r>
    </w:p>
    <w:p w14:paraId="6691319C" w14:textId="77777777" w:rsidR="004B0D57" w:rsidRPr="004B0D57" w:rsidRDefault="004B0D57" w:rsidP="004B0D57">
      <w:pPr>
        <w:pStyle w:val="ListParagraph"/>
        <w:numPr>
          <w:ilvl w:val="1"/>
          <w:numId w:val="9"/>
        </w:numPr>
        <w:spacing w:after="0"/>
        <w:jc w:val="both"/>
        <w:rPr>
          <w:rFonts w:ascii="Arial" w:hAnsi="Arial" w:cs="Arial"/>
        </w:rPr>
      </w:pPr>
      <w:r w:rsidRPr="004B0D57">
        <w:rPr>
          <w:rFonts w:ascii="Arial" w:hAnsi="Arial" w:cs="Arial"/>
        </w:rPr>
        <w:t>Stay home to study: 54.4 %</w:t>
      </w:r>
    </w:p>
    <w:p w14:paraId="6B290DBA" w14:textId="77777777" w:rsidR="004B0D57" w:rsidRPr="004B0D57" w:rsidRDefault="004B0D57" w:rsidP="004B0D57">
      <w:pPr>
        <w:pStyle w:val="ListParagraph"/>
        <w:numPr>
          <w:ilvl w:val="1"/>
          <w:numId w:val="9"/>
        </w:numPr>
        <w:spacing w:after="0"/>
        <w:jc w:val="both"/>
        <w:rPr>
          <w:rFonts w:ascii="Arial" w:hAnsi="Arial" w:cs="Arial"/>
        </w:rPr>
      </w:pPr>
      <w:r w:rsidRPr="004B0D57">
        <w:rPr>
          <w:rFonts w:ascii="Arial" w:hAnsi="Arial" w:cs="Arial"/>
        </w:rPr>
        <w:t>Study on campus (teaching days): 53.5 %</w:t>
      </w:r>
    </w:p>
    <w:p w14:paraId="21009388" w14:textId="77777777" w:rsidR="004B0D57" w:rsidRPr="004B0D57" w:rsidRDefault="004B0D57" w:rsidP="004B0D57">
      <w:pPr>
        <w:pStyle w:val="ListParagraph"/>
        <w:numPr>
          <w:ilvl w:val="1"/>
          <w:numId w:val="9"/>
        </w:numPr>
        <w:spacing w:after="0"/>
        <w:jc w:val="both"/>
        <w:rPr>
          <w:rFonts w:ascii="Arial" w:hAnsi="Arial" w:cs="Arial"/>
        </w:rPr>
      </w:pPr>
      <w:r w:rsidRPr="004B0D57">
        <w:rPr>
          <w:rFonts w:ascii="Arial" w:hAnsi="Arial" w:cs="Arial"/>
        </w:rPr>
        <w:t>Socialise on campus (teaching days): 52.3 %</w:t>
      </w:r>
    </w:p>
    <w:p w14:paraId="2E287EBB" w14:textId="77777777" w:rsidR="004B0D57" w:rsidRPr="004B0D57" w:rsidRDefault="004B0D57" w:rsidP="004B0D57">
      <w:pPr>
        <w:pStyle w:val="ListParagraph"/>
        <w:numPr>
          <w:ilvl w:val="1"/>
          <w:numId w:val="9"/>
        </w:numPr>
        <w:spacing w:after="0"/>
        <w:jc w:val="both"/>
        <w:rPr>
          <w:rFonts w:ascii="Arial" w:hAnsi="Arial" w:cs="Arial"/>
        </w:rPr>
      </w:pPr>
      <w:r w:rsidRPr="004B0D57">
        <w:rPr>
          <w:rFonts w:ascii="Arial" w:hAnsi="Arial" w:cs="Arial"/>
        </w:rPr>
        <w:t>Attend daytime events: 41.6 %</w:t>
      </w:r>
    </w:p>
    <w:p w14:paraId="629299DB" w14:textId="77777777" w:rsidR="004B0D57" w:rsidRPr="004B0D57" w:rsidRDefault="004B0D57" w:rsidP="004B0D57">
      <w:pPr>
        <w:pStyle w:val="ListParagraph"/>
        <w:numPr>
          <w:ilvl w:val="1"/>
          <w:numId w:val="9"/>
        </w:numPr>
        <w:spacing w:after="0"/>
        <w:jc w:val="both"/>
        <w:rPr>
          <w:rFonts w:ascii="Arial" w:hAnsi="Arial" w:cs="Arial"/>
        </w:rPr>
      </w:pPr>
      <w:r w:rsidRPr="004B0D57">
        <w:rPr>
          <w:rFonts w:ascii="Arial" w:hAnsi="Arial" w:cs="Arial"/>
        </w:rPr>
        <w:t>Stay home with family/friends: 40.7 %</w:t>
      </w:r>
    </w:p>
    <w:p w14:paraId="2D25632A" w14:textId="77777777" w:rsidR="004B0D57" w:rsidRPr="004B0D57" w:rsidRDefault="004B0D57" w:rsidP="004B0D57">
      <w:pPr>
        <w:pStyle w:val="ListParagraph"/>
        <w:numPr>
          <w:ilvl w:val="1"/>
          <w:numId w:val="9"/>
        </w:numPr>
        <w:spacing w:after="0"/>
        <w:jc w:val="both"/>
        <w:rPr>
          <w:rFonts w:ascii="Arial" w:hAnsi="Arial" w:cs="Arial"/>
        </w:rPr>
      </w:pPr>
      <w:r w:rsidRPr="004B0D57">
        <w:rPr>
          <w:rFonts w:ascii="Arial" w:hAnsi="Arial" w:cs="Arial"/>
        </w:rPr>
        <w:t>Pick up more work shifts: 31.4 %</w:t>
      </w:r>
    </w:p>
    <w:p w14:paraId="0E5A1EB9" w14:textId="77777777" w:rsidR="004B0D57" w:rsidRPr="004B0D57" w:rsidRDefault="004B0D57" w:rsidP="004B0D57">
      <w:pPr>
        <w:pStyle w:val="ListParagraph"/>
        <w:numPr>
          <w:ilvl w:val="1"/>
          <w:numId w:val="9"/>
        </w:numPr>
        <w:spacing w:after="0"/>
        <w:jc w:val="both"/>
        <w:rPr>
          <w:rFonts w:ascii="Arial" w:hAnsi="Arial" w:cs="Arial"/>
        </w:rPr>
      </w:pPr>
      <w:r w:rsidRPr="004B0D57">
        <w:rPr>
          <w:rFonts w:ascii="Arial" w:hAnsi="Arial" w:cs="Arial"/>
        </w:rPr>
        <w:t>Join SU groups: 28.8 %</w:t>
      </w:r>
    </w:p>
    <w:p w14:paraId="3259583B" w14:textId="77777777" w:rsidR="004B0D57" w:rsidRPr="004B0D57" w:rsidRDefault="004B0D57" w:rsidP="004B0D57">
      <w:pPr>
        <w:pStyle w:val="ListParagraph"/>
        <w:numPr>
          <w:ilvl w:val="1"/>
          <w:numId w:val="9"/>
        </w:numPr>
        <w:spacing w:after="0"/>
        <w:jc w:val="both"/>
        <w:rPr>
          <w:rFonts w:ascii="Arial" w:hAnsi="Arial" w:cs="Arial"/>
        </w:rPr>
      </w:pPr>
      <w:r w:rsidRPr="004B0D57">
        <w:rPr>
          <w:rFonts w:ascii="Arial" w:hAnsi="Arial" w:cs="Arial"/>
        </w:rPr>
        <w:t>Visit campus on non-teaching days: ~30 %</w:t>
      </w:r>
    </w:p>
    <w:p w14:paraId="28D6F1B8" w14:textId="5195F947" w:rsidR="000B7DCF" w:rsidRPr="00F917A3" w:rsidRDefault="00AF1A02" w:rsidP="00646C5C">
      <w:pPr>
        <w:pStyle w:val="ListParagraph"/>
        <w:numPr>
          <w:ilvl w:val="0"/>
          <w:numId w:val="9"/>
        </w:numPr>
        <w:spacing w:after="0"/>
        <w:jc w:val="both"/>
        <w:rPr>
          <w:rFonts w:ascii="Arial" w:hAnsi="Arial" w:cs="Arial"/>
        </w:rPr>
      </w:pPr>
      <w:r w:rsidRPr="00AF1A02">
        <w:rPr>
          <w:rFonts w:ascii="Arial" w:hAnsi="Arial" w:cs="Arial"/>
        </w:rPr>
        <w:t>Commuters strongly favo</w:t>
      </w:r>
      <w:r>
        <w:rPr>
          <w:rFonts w:ascii="Arial" w:hAnsi="Arial" w:cs="Arial"/>
        </w:rPr>
        <w:t>u</w:t>
      </w:r>
      <w:r w:rsidRPr="00AF1A02">
        <w:rPr>
          <w:rFonts w:ascii="Arial" w:hAnsi="Arial" w:cs="Arial"/>
        </w:rPr>
        <w:t>r timetables that minimize travel days and gaps—especially necessity commuters, who report far lower satisfaction—and would reinvest saved time into study, work, and on-campus engagement.</w:t>
      </w:r>
    </w:p>
    <w:p w14:paraId="23C9CEED" w14:textId="77777777" w:rsidR="00110EEE" w:rsidRPr="00110EEE" w:rsidRDefault="00110EEE" w:rsidP="000C6751">
      <w:pPr>
        <w:spacing w:after="0"/>
        <w:jc w:val="both"/>
        <w:rPr>
          <w:rFonts w:ascii="Arial" w:hAnsi="Arial" w:cs="Arial"/>
          <w:b/>
          <w:bCs/>
        </w:rPr>
      </w:pPr>
    </w:p>
    <w:p w14:paraId="4BBC54B7" w14:textId="75DF926D" w:rsidR="000D6C14" w:rsidRDefault="00371E09" w:rsidP="000C6751">
      <w:pPr>
        <w:jc w:val="both"/>
        <w:rPr>
          <w:rFonts w:ascii="Arial" w:hAnsi="Arial" w:cs="Arial"/>
        </w:rPr>
      </w:pPr>
      <w:r>
        <w:rPr>
          <w:rFonts w:ascii="Arial" w:hAnsi="Arial" w:cs="Arial"/>
          <w:b/>
          <w:bCs/>
        </w:rPr>
        <w:t>Organisation, Assessments and Thoughts on Degree Outcome</w:t>
      </w:r>
    </w:p>
    <w:p w14:paraId="35734E1B" w14:textId="77777777" w:rsidR="00371E09" w:rsidRDefault="00371E09" w:rsidP="00371E09">
      <w:pPr>
        <w:pStyle w:val="ListParagraph"/>
        <w:numPr>
          <w:ilvl w:val="0"/>
          <w:numId w:val="10"/>
        </w:numPr>
        <w:jc w:val="both"/>
        <w:rPr>
          <w:rFonts w:ascii="Arial" w:hAnsi="Arial" w:cs="Arial"/>
        </w:rPr>
      </w:pPr>
      <w:r w:rsidRPr="00371E09">
        <w:rPr>
          <w:rFonts w:ascii="Arial" w:hAnsi="Arial" w:cs="Arial"/>
        </w:rPr>
        <w:t>41.1 % have faced timetable or organisation problems (deadline-stacking, back-to-back assessments, location/time changes).</w:t>
      </w:r>
    </w:p>
    <w:p w14:paraId="384D9000" w14:textId="77777777" w:rsidR="00371E09" w:rsidRDefault="00371E09" w:rsidP="00371E09">
      <w:pPr>
        <w:pStyle w:val="ListParagraph"/>
        <w:numPr>
          <w:ilvl w:val="1"/>
          <w:numId w:val="10"/>
        </w:numPr>
        <w:jc w:val="both"/>
        <w:rPr>
          <w:rFonts w:ascii="Arial" w:hAnsi="Arial" w:cs="Arial"/>
        </w:rPr>
      </w:pPr>
      <w:r w:rsidRPr="00371E09">
        <w:rPr>
          <w:rFonts w:ascii="Arial" w:hAnsi="Arial" w:cs="Arial"/>
        </w:rPr>
        <w:t>Necessity commuters: 42.4 % yes / 57.6 % no</w:t>
      </w:r>
    </w:p>
    <w:p w14:paraId="777DA3AB" w14:textId="77777777" w:rsidR="00371E09" w:rsidRDefault="00371E09" w:rsidP="00371E09">
      <w:pPr>
        <w:pStyle w:val="ListParagraph"/>
        <w:numPr>
          <w:ilvl w:val="1"/>
          <w:numId w:val="10"/>
        </w:numPr>
        <w:jc w:val="both"/>
        <w:rPr>
          <w:rFonts w:ascii="Arial" w:hAnsi="Arial" w:cs="Arial"/>
        </w:rPr>
      </w:pPr>
      <w:r w:rsidRPr="00371E09">
        <w:rPr>
          <w:rFonts w:ascii="Arial" w:hAnsi="Arial" w:cs="Arial"/>
        </w:rPr>
        <w:t>Choice commuters: 35.0 % yes / 65.0 % no</w:t>
      </w:r>
    </w:p>
    <w:p w14:paraId="57CAF865" w14:textId="0D00EC80" w:rsidR="00371E09" w:rsidRDefault="00371E09" w:rsidP="00CB5D4B">
      <w:pPr>
        <w:pStyle w:val="ListParagraph"/>
        <w:numPr>
          <w:ilvl w:val="1"/>
          <w:numId w:val="10"/>
        </w:numPr>
        <w:spacing w:after="0"/>
        <w:jc w:val="both"/>
        <w:rPr>
          <w:rFonts w:ascii="Arial" w:hAnsi="Arial" w:cs="Arial"/>
        </w:rPr>
      </w:pPr>
      <w:r w:rsidRPr="00371E09">
        <w:rPr>
          <w:rFonts w:ascii="Arial" w:hAnsi="Arial" w:cs="Arial"/>
        </w:rPr>
        <w:t>By year: Issues rise through the UG years (Year 1: 38 %; Year 4: 58 %), then drop for PGT (27 %) and PGR (19 %).</w:t>
      </w:r>
    </w:p>
    <w:p w14:paraId="52196B2B" w14:textId="1026196B" w:rsidR="00CB5D4B" w:rsidRPr="00CB5D4B" w:rsidRDefault="00CB5D4B" w:rsidP="00CB5D4B">
      <w:pPr>
        <w:pStyle w:val="ListParagraph"/>
        <w:numPr>
          <w:ilvl w:val="0"/>
          <w:numId w:val="11"/>
        </w:numPr>
        <w:spacing w:after="0"/>
        <w:jc w:val="both"/>
        <w:rPr>
          <w:rFonts w:ascii="Arial" w:hAnsi="Arial" w:cs="Arial"/>
        </w:rPr>
      </w:pPr>
      <w:r w:rsidRPr="00CB5D4B">
        <w:rPr>
          <w:rFonts w:ascii="Arial" w:hAnsi="Arial" w:cs="Arial"/>
        </w:rPr>
        <w:t>Common themes (92 comments):</w:t>
      </w:r>
    </w:p>
    <w:p w14:paraId="5E9E125F" w14:textId="6E1C59B6" w:rsidR="00CB5D4B" w:rsidRPr="00CB5D4B" w:rsidRDefault="00CB5D4B" w:rsidP="00CB5D4B">
      <w:pPr>
        <w:pStyle w:val="ListParagraph"/>
        <w:numPr>
          <w:ilvl w:val="1"/>
          <w:numId w:val="11"/>
        </w:numPr>
        <w:spacing w:after="0"/>
        <w:jc w:val="both"/>
        <w:rPr>
          <w:rFonts w:ascii="Arial" w:hAnsi="Arial" w:cs="Arial"/>
        </w:rPr>
      </w:pPr>
      <w:r w:rsidRPr="00CB5D4B">
        <w:rPr>
          <w:rFonts w:ascii="Arial" w:hAnsi="Arial" w:cs="Arial"/>
        </w:rPr>
        <w:t>Deadline-stacking – 68.5 %</w:t>
      </w:r>
    </w:p>
    <w:p w14:paraId="67D46940" w14:textId="774AD9D7" w:rsidR="00CB5D4B" w:rsidRPr="00CB5D4B" w:rsidRDefault="00CB5D4B" w:rsidP="00CB5D4B">
      <w:pPr>
        <w:pStyle w:val="ListParagraph"/>
        <w:numPr>
          <w:ilvl w:val="1"/>
          <w:numId w:val="11"/>
        </w:numPr>
        <w:spacing w:after="0"/>
        <w:jc w:val="both"/>
        <w:rPr>
          <w:rFonts w:ascii="Arial" w:hAnsi="Arial" w:cs="Arial"/>
        </w:rPr>
      </w:pPr>
      <w:r w:rsidRPr="00CB5D4B">
        <w:rPr>
          <w:rFonts w:ascii="Arial" w:hAnsi="Arial" w:cs="Arial"/>
        </w:rPr>
        <w:t>Lecture/work conflicts – 18.5 %</w:t>
      </w:r>
    </w:p>
    <w:p w14:paraId="7634776B" w14:textId="2228CC57" w:rsidR="00CB5D4B" w:rsidRPr="00CB5D4B" w:rsidRDefault="00CB5D4B" w:rsidP="00CB5D4B">
      <w:pPr>
        <w:pStyle w:val="ListParagraph"/>
        <w:numPr>
          <w:ilvl w:val="1"/>
          <w:numId w:val="11"/>
        </w:numPr>
        <w:spacing w:after="0"/>
        <w:jc w:val="both"/>
        <w:rPr>
          <w:rFonts w:ascii="Arial" w:hAnsi="Arial" w:cs="Arial"/>
        </w:rPr>
      </w:pPr>
      <w:r w:rsidRPr="00CB5D4B">
        <w:rPr>
          <w:rFonts w:ascii="Arial" w:hAnsi="Arial" w:cs="Arial"/>
        </w:rPr>
        <w:t>Stress/poor wellbeing – 15.2 %</w:t>
      </w:r>
    </w:p>
    <w:p w14:paraId="2EA8E243" w14:textId="55D64AF7" w:rsidR="00CB5D4B" w:rsidRDefault="00CB5D4B" w:rsidP="00CB5D4B">
      <w:pPr>
        <w:pStyle w:val="ListParagraph"/>
        <w:numPr>
          <w:ilvl w:val="1"/>
          <w:numId w:val="11"/>
        </w:numPr>
        <w:spacing w:after="0"/>
        <w:jc w:val="both"/>
        <w:rPr>
          <w:rFonts w:ascii="Arial" w:hAnsi="Arial" w:cs="Arial"/>
        </w:rPr>
      </w:pPr>
      <w:r w:rsidRPr="00CB5D4B">
        <w:rPr>
          <w:rFonts w:ascii="Arial" w:hAnsi="Arial" w:cs="Arial"/>
        </w:rPr>
        <w:t>Back-to-back exams – 8.7 %</w:t>
      </w:r>
    </w:p>
    <w:p w14:paraId="1F81AF90" w14:textId="1057B393" w:rsidR="00AE63D3" w:rsidRDefault="00AE63D3" w:rsidP="00AE63D3">
      <w:pPr>
        <w:pStyle w:val="ListParagraph"/>
        <w:numPr>
          <w:ilvl w:val="0"/>
          <w:numId w:val="11"/>
        </w:numPr>
        <w:spacing w:after="0"/>
        <w:jc w:val="both"/>
        <w:rPr>
          <w:rFonts w:ascii="Arial" w:hAnsi="Arial" w:cs="Arial"/>
        </w:rPr>
      </w:pPr>
      <w:r w:rsidRPr="00AE63D3">
        <w:rPr>
          <w:rFonts w:ascii="Arial" w:hAnsi="Arial" w:cs="Arial"/>
        </w:rPr>
        <w:t>21.3 % have been late due to commute delays.</w:t>
      </w:r>
    </w:p>
    <w:p w14:paraId="4E874C18" w14:textId="77777777" w:rsidR="00AE63D3" w:rsidRDefault="00AE63D3" w:rsidP="00AE63D3">
      <w:pPr>
        <w:pStyle w:val="ListParagraph"/>
        <w:numPr>
          <w:ilvl w:val="1"/>
          <w:numId w:val="11"/>
        </w:numPr>
        <w:spacing w:after="0"/>
        <w:jc w:val="both"/>
        <w:rPr>
          <w:rFonts w:ascii="Arial" w:hAnsi="Arial" w:cs="Arial"/>
        </w:rPr>
      </w:pPr>
      <w:r w:rsidRPr="00AE63D3">
        <w:rPr>
          <w:rFonts w:ascii="Arial" w:hAnsi="Arial" w:cs="Arial"/>
        </w:rPr>
        <w:t>Necessity: 22.3 % late; Choice: 15.5 %</w:t>
      </w:r>
    </w:p>
    <w:p w14:paraId="4E66D6F1" w14:textId="77777777" w:rsidR="00AE63D3" w:rsidRDefault="00AE63D3" w:rsidP="00AE63D3">
      <w:pPr>
        <w:pStyle w:val="ListParagraph"/>
        <w:numPr>
          <w:ilvl w:val="1"/>
          <w:numId w:val="11"/>
        </w:numPr>
        <w:spacing w:after="0"/>
        <w:jc w:val="both"/>
        <w:rPr>
          <w:rFonts w:ascii="Arial" w:hAnsi="Arial" w:cs="Arial"/>
        </w:rPr>
      </w:pPr>
      <w:r w:rsidRPr="00AE63D3">
        <w:rPr>
          <w:rFonts w:ascii="Arial" w:hAnsi="Arial" w:cs="Arial"/>
        </w:rPr>
        <w:t>18.7 % said their grade was affected</w:t>
      </w:r>
    </w:p>
    <w:p w14:paraId="2DD0B25F" w14:textId="77777777" w:rsidR="00AE63D3" w:rsidRDefault="00AE63D3" w:rsidP="00AE63D3">
      <w:pPr>
        <w:pStyle w:val="ListParagraph"/>
        <w:numPr>
          <w:ilvl w:val="1"/>
          <w:numId w:val="11"/>
        </w:numPr>
        <w:spacing w:after="0"/>
        <w:jc w:val="both"/>
        <w:rPr>
          <w:rFonts w:ascii="Arial" w:hAnsi="Arial" w:cs="Arial"/>
        </w:rPr>
      </w:pPr>
      <w:r w:rsidRPr="00AE63D3">
        <w:rPr>
          <w:rFonts w:ascii="Arial" w:hAnsi="Arial" w:cs="Arial"/>
        </w:rPr>
        <w:t>2.7 % were prevented from taking an exam altogether</w:t>
      </w:r>
    </w:p>
    <w:p w14:paraId="51824EA3" w14:textId="7466FBA4" w:rsidR="00AE63D3" w:rsidRDefault="00AE63D3" w:rsidP="00AE63D3">
      <w:pPr>
        <w:pStyle w:val="ListParagraph"/>
        <w:numPr>
          <w:ilvl w:val="1"/>
          <w:numId w:val="11"/>
        </w:numPr>
        <w:spacing w:after="0"/>
        <w:jc w:val="both"/>
        <w:rPr>
          <w:rFonts w:ascii="Arial" w:hAnsi="Arial" w:cs="Arial"/>
        </w:rPr>
      </w:pPr>
      <w:r w:rsidRPr="00AE63D3">
        <w:rPr>
          <w:rFonts w:ascii="Arial" w:hAnsi="Arial" w:cs="Arial"/>
        </w:rPr>
        <w:t>Appeals: Only 11.8 % of those penalised successfully appealed; most appeals (88 %) were denied or not pursued.</w:t>
      </w:r>
    </w:p>
    <w:p w14:paraId="10F67C57" w14:textId="77777777" w:rsidR="00D3418E" w:rsidRDefault="00D3418E" w:rsidP="00D3418E">
      <w:pPr>
        <w:pStyle w:val="ListParagraph"/>
        <w:numPr>
          <w:ilvl w:val="0"/>
          <w:numId w:val="12"/>
        </w:numPr>
        <w:spacing w:after="0"/>
        <w:jc w:val="both"/>
        <w:rPr>
          <w:rFonts w:ascii="Arial" w:hAnsi="Arial" w:cs="Arial"/>
        </w:rPr>
      </w:pPr>
      <w:r w:rsidRPr="00D3418E">
        <w:rPr>
          <w:rFonts w:ascii="Arial" w:hAnsi="Arial" w:cs="Arial"/>
        </w:rPr>
        <w:t>33.6 % feel their commuter status negatively affects their grades; 36.6 % say it does not; 29.8 % are unsure.</w:t>
      </w:r>
    </w:p>
    <w:p w14:paraId="4CDD0D5B" w14:textId="77777777" w:rsidR="00D3418E" w:rsidRDefault="00D3418E" w:rsidP="00D3418E">
      <w:pPr>
        <w:pStyle w:val="ListParagraph"/>
        <w:numPr>
          <w:ilvl w:val="1"/>
          <w:numId w:val="12"/>
        </w:numPr>
        <w:spacing w:after="0"/>
        <w:jc w:val="both"/>
        <w:rPr>
          <w:rFonts w:ascii="Arial" w:hAnsi="Arial" w:cs="Arial"/>
        </w:rPr>
      </w:pPr>
      <w:r w:rsidRPr="00D3418E">
        <w:rPr>
          <w:rFonts w:ascii="Arial" w:hAnsi="Arial" w:cs="Arial"/>
        </w:rPr>
        <w:t>Necessity commuters: 40.8 % negative impact</w:t>
      </w:r>
    </w:p>
    <w:p w14:paraId="59F62192" w14:textId="77777777" w:rsidR="00D3418E" w:rsidRDefault="00D3418E" w:rsidP="00D3418E">
      <w:pPr>
        <w:pStyle w:val="ListParagraph"/>
        <w:numPr>
          <w:ilvl w:val="1"/>
          <w:numId w:val="12"/>
        </w:numPr>
        <w:spacing w:after="0"/>
        <w:jc w:val="both"/>
        <w:rPr>
          <w:rFonts w:ascii="Arial" w:hAnsi="Arial" w:cs="Arial"/>
        </w:rPr>
      </w:pPr>
      <w:r w:rsidRPr="00D3418E">
        <w:rPr>
          <w:rFonts w:ascii="Arial" w:hAnsi="Arial" w:cs="Arial"/>
        </w:rPr>
        <w:t>Choice commuters: 17.5 % negative; 53.4 % no impact</w:t>
      </w:r>
    </w:p>
    <w:p w14:paraId="722C98C6" w14:textId="77777777" w:rsidR="00D3418E" w:rsidRDefault="00D3418E" w:rsidP="00D3418E">
      <w:pPr>
        <w:pStyle w:val="ListParagraph"/>
        <w:numPr>
          <w:ilvl w:val="1"/>
          <w:numId w:val="12"/>
        </w:numPr>
        <w:spacing w:after="0"/>
        <w:jc w:val="both"/>
        <w:rPr>
          <w:rFonts w:ascii="Arial" w:hAnsi="Arial" w:cs="Arial"/>
        </w:rPr>
      </w:pPr>
      <w:r w:rsidRPr="00D3418E">
        <w:rPr>
          <w:rFonts w:ascii="Arial" w:hAnsi="Arial" w:cs="Arial"/>
        </w:rPr>
        <w:t>By year: Highest worry in UG Year 4 (41.7 %) and Year 1–3 (≈35–37 %); lowest among PGR (11.1 %).</w:t>
      </w:r>
    </w:p>
    <w:p w14:paraId="0B195849" w14:textId="77777777" w:rsidR="00D3418E" w:rsidRDefault="00D3418E" w:rsidP="00D3418E">
      <w:pPr>
        <w:pStyle w:val="ListParagraph"/>
        <w:numPr>
          <w:ilvl w:val="0"/>
          <w:numId w:val="12"/>
        </w:numPr>
        <w:spacing w:after="0"/>
        <w:jc w:val="both"/>
        <w:rPr>
          <w:rFonts w:ascii="Arial" w:hAnsi="Arial" w:cs="Arial"/>
        </w:rPr>
      </w:pPr>
      <w:r w:rsidRPr="00D3418E">
        <w:rPr>
          <w:rFonts w:ascii="Arial" w:hAnsi="Arial" w:cs="Arial"/>
        </w:rPr>
        <w:t>Comment themes</w:t>
      </w:r>
      <w:r>
        <w:rPr>
          <w:rFonts w:ascii="Arial" w:hAnsi="Arial" w:cs="Arial"/>
        </w:rPr>
        <w:t xml:space="preserve"> about the impact commuting has on their grades/degree</w:t>
      </w:r>
      <w:r w:rsidRPr="00D3418E">
        <w:rPr>
          <w:rFonts w:ascii="Arial" w:hAnsi="Arial" w:cs="Arial"/>
        </w:rPr>
        <w:t xml:space="preserve"> (129 comments):</w:t>
      </w:r>
    </w:p>
    <w:p w14:paraId="4F7E1F05" w14:textId="77777777" w:rsidR="00D3418E" w:rsidRDefault="00D3418E" w:rsidP="00D3418E">
      <w:pPr>
        <w:pStyle w:val="ListParagraph"/>
        <w:numPr>
          <w:ilvl w:val="1"/>
          <w:numId w:val="12"/>
        </w:numPr>
        <w:spacing w:after="0"/>
        <w:jc w:val="both"/>
        <w:rPr>
          <w:rFonts w:ascii="Arial" w:hAnsi="Arial" w:cs="Arial"/>
        </w:rPr>
      </w:pPr>
      <w:r w:rsidRPr="00D3418E">
        <w:rPr>
          <w:rFonts w:ascii="Arial" w:hAnsi="Arial" w:cs="Arial"/>
        </w:rPr>
        <w:t>Lost study time to commuting – 30.2 %</w:t>
      </w:r>
    </w:p>
    <w:p w14:paraId="7D4EEF06" w14:textId="77777777" w:rsidR="00D3418E" w:rsidRDefault="00D3418E" w:rsidP="00D3418E">
      <w:pPr>
        <w:pStyle w:val="ListParagraph"/>
        <w:numPr>
          <w:ilvl w:val="1"/>
          <w:numId w:val="12"/>
        </w:numPr>
        <w:spacing w:after="0"/>
        <w:jc w:val="both"/>
        <w:rPr>
          <w:rFonts w:ascii="Arial" w:hAnsi="Arial" w:cs="Arial"/>
        </w:rPr>
      </w:pPr>
      <w:r w:rsidRPr="00D3418E">
        <w:rPr>
          <w:rFonts w:ascii="Arial" w:hAnsi="Arial" w:cs="Arial"/>
        </w:rPr>
        <w:t>Tiredness/burnout – 22.5 %</w:t>
      </w:r>
    </w:p>
    <w:p w14:paraId="5AEEC335" w14:textId="77777777" w:rsidR="00D3418E" w:rsidRDefault="00D3418E" w:rsidP="00D3418E">
      <w:pPr>
        <w:pStyle w:val="ListParagraph"/>
        <w:numPr>
          <w:ilvl w:val="1"/>
          <w:numId w:val="12"/>
        </w:numPr>
        <w:spacing w:after="0"/>
        <w:jc w:val="both"/>
        <w:rPr>
          <w:rFonts w:ascii="Arial" w:hAnsi="Arial" w:cs="Arial"/>
        </w:rPr>
      </w:pPr>
      <w:r w:rsidRPr="00D3418E">
        <w:rPr>
          <w:rFonts w:ascii="Arial" w:hAnsi="Arial" w:cs="Arial"/>
        </w:rPr>
        <w:t>Motivation/attendance issues – 18.6 %</w:t>
      </w:r>
    </w:p>
    <w:p w14:paraId="29639356" w14:textId="77777777" w:rsidR="00D3418E" w:rsidRDefault="00D3418E" w:rsidP="00D3418E">
      <w:pPr>
        <w:pStyle w:val="ListParagraph"/>
        <w:numPr>
          <w:ilvl w:val="1"/>
          <w:numId w:val="12"/>
        </w:numPr>
        <w:spacing w:after="0"/>
        <w:jc w:val="both"/>
        <w:rPr>
          <w:rFonts w:ascii="Arial" w:hAnsi="Arial" w:cs="Arial"/>
        </w:rPr>
      </w:pPr>
      <w:r w:rsidRPr="00D3418E">
        <w:rPr>
          <w:rFonts w:ascii="Arial" w:hAnsi="Arial" w:cs="Arial"/>
        </w:rPr>
        <w:t>Transport unpredictability – 12.4 %</w:t>
      </w:r>
    </w:p>
    <w:p w14:paraId="7DB111E4" w14:textId="5F03A1D0" w:rsidR="00D3418E" w:rsidRDefault="00D3418E" w:rsidP="00D3418E">
      <w:pPr>
        <w:pStyle w:val="ListParagraph"/>
        <w:numPr>
          <w:ilvl w:val="1"/>
          <w:numId w:val="12"/>
        </w:numPr>
        <w:spacing w:after="0"/>
        <w:jc w:val="both"/>
        <w:rPr>
          <w:rFonts w:ascii="Arial" w:hAnsi="Arial" w:cs="Arial"/>
        </w:rPr>
      </w:pPr>
      <w:r w:rsidRPr="00D3418E">
        <w:rPr>
          <w:rFonts w:ascii="Arial" w:hAnsi="Arial" w:cs="Arial"/>
        </w:rPr>
        <w:t>Some report “no impact” (14.7 %) or pride in coping despite commute (13.9 %).</w:t>
      </w:r>
    </w:p>
    <w:p w14:paraId="0C01EAA1" w14:textId="05ED68AA" w:rsidR="006963D0" w:rsidRDefault="006963D0" w:rsidP="006963D0">
      <w:pPr>
        <w:pStyle w:val="ListParagraph"/>
        <w:numPr>
          <w:ilvl w:val="0"/>
          <w:numId w:val="13"/>
        </w:numPr>
        <w:spacing w:after="0"/>
        <w:jc w:val="both"/>
        <w:rPr>
          <w:rFonts w:ascii="Arial" w:hAnsi="Arial" w:cs="Arial"/>
        </w:rPr>
      </w:pPr>
      <w:r w:rsidRPr="006963D0">
        <w:rPr>
          <w:rFonts w:ascii="Arial" w:hAnsi="Arial" w:cs="Arial"/>
        </w:rPr>
        <w:lastRenderedPageBreak/>
        <w:t>A substantial minority of commuter students struggle with clustered deadlines and travel-related lateness—which can carry real grade penalties—and over a third believe commuting detracts from their academic performance, especially those who commute out of necessity.</w:t>
      </w:r>
    </w:p>
    <w:p w14:paraId="34AAE899" w14:textId="77777777" w:rsidR="006963D0" w:rsidRDefault="006963D0" w:rsidP="006963D0">
      <w:pPr>
        <w:spacing w:after="0"/>
        <w:jc w:val="both"/>
        <w:rPr>
          <w:rFonts w:ascii="Arial" w:hAnsi="Arial" w:cs="Arial"/>
        </w:rPr>
      </w:pPr>
    </w:p>
    <w:p w14:paraId="5D3D3C08" w14:textId="4E0BAD28" w:rsidR="006963D0" w:rsidRPr="000A6F5A" w:rsidRDefault="000A6F5A" w:rsidP="006963D0">
      <w:pPr>
        <w:spacing w:after="0"/>
        <w:jc w:val="both"/>
        <w:rPr>
          <w:rFonts w:ascii="Arial" w:hAnsi="Arial" w:cs="Arial"/>
          <w:b/>
          <w:bCs/>
        </w:rPr>
      </w:pPr>
      <w:r>
        <w:rPr>
          <w:rFonts w:ascii="Arial" w:hAnsi="Arial" w:cs="Arial"/>
          <w:b/>
          <w:bCs/>
        </w:rPr>
        <w:t>The Hub and overnight stays in the local area</w:t>
      </w:r>
    </w:p>
    <w:p w14:paraId="5CA5A683" w14:textId="77777777" w:rsidR="005336DE" w:rsidRPr="005336DE" w:rsidRDefault="005336DE" w:rsidP="005336DE">
      <w:pPr>
        <w:pStyle w:val="ListParagraph"/>
        <w:numPr>
          <w:ilvl w:val="0"/>
          <w:numId w:val="14"/>
        </w:numPr>
        <w:spacing w:after="0"/>
        <w:jc w:val="both"/>
        <w:rPr>
          <w:rFonts w:ascii="Arial" w:hAnsi="Arial" w:cs="Arial"/>
        </w:rPr>
      </w:pPr>
      <w:r w:rsidRPr="005336DE">
        <w:rPr>
          <w:rFonts w:ascii="Arial" w:hAnsi="Arial" w:cs="Arial"/>
        </w:rPr>
        <w:t>8.8 % know about The Hub and have used the student discount.</w:t>
      </w:r>
    </w:p>
    <w:p w14:paraId="2ECBAFFA" w14:textId="77777777" w:rsidR="005336DE" w:rsidRPr="005336DE" w:rsidRDefault="005336DE" w:rsidP="005336DE">
      <w:pPr>
        <w:pStyle w:val="ListParagraph"/>
        <w:numPr>
          <w:ilvl w:val="0"/>
          <w:numId w:val="14"/>
        </w:numPr>
        <w:spacing w:after="0"/>
        <w:jc w:val="both"/>
        <w:rPr>
          <w:rFonts w:ascii="Arial" w:hAnsi="Arial" w:cs="Arial"/>
        </w:rPr>
      </w:pPr>
      <w:r w:rsidRPr="005336DE">
        <w:rPr>
          <w:rFonts w:ascii="Arial" w:hAnsi="Arial" w:cs="Arial"/>
        </w:rPr>
        <w:t>36.1 % know about The Hub but were unaware of the discount when they stayed.</w:t>
      </w:r>
    </w:p>
    <w:p w14:paraId="1ED21118" w14:textId="77777777" w:rsidR="005336DE" w:rsidRPr="005336DE" w:rsidRDefault="005336DE" w:rsidP="005336DE">
      <w:pPr>
        <w:pStyle w:val="ListParagraph"/>
        <w:numPr>
          <w:ilvl w:val="0"/>
          <w:numId w:val="14"/>
        </w:numPr>
        <w:spacing w:after="0"/>
        <w:jc w:val="both"/>
        <w:rPr>
          <w:rFonts w:ascii="Arial" w:hAnsi="Arial" w:cs="Arial"/>
        </w:rPr>
      </w:pPr>
      <w:r w:rsidRPr="005336DE">
        <w:rPr>
          <w:rFonts w:ascii="Arial" w:hAnsi="Arial" w:cs="Arial"/>
        </w:rPr>
        <w:t>55.1 % do not know about The Hub at all.</w:t>
      </w:r>
    </w:p>
    <w:p w14:paraId="53F242C4" w14:textId="77777777" w:rsidR="005336DE" w:rsidRDefault="005336DE" w:rsidP="005336DE">
      <w:pPr>
        <w:pStyle w:val="ListParagraph"/>
        <w:numPr>
          <w:ilvl w:val="0"/>
          <w:numId w:val="14"/>
        </w:numPr>
        <w:spacing w:after="0"/>
        <w:jc w:val="both"/>
        <w:rPr>
          <w:rFonts w:ascii="Arial" w:hAnsi="Arial" w:cs="Arial"/>
        </w:rPr>
      </w:pPr>
      <w:r w:rsidRPr="005336DE">
        <w:rPr>
          <w:rFonts w:ascii="Arial" w:hAnsi="Arial" w:cs="Arial"/>
        </w:rPr>
        <w:t>Awareness is slightly higher among choice commuters (42 % know about it) than necessity commuters (45 % unaware) and varies little by nationality or year.</w:t>
      </w:r>
    </w:p>
    <w:p w14:paraId="47F87CDD" w14:textId="77777777" w:rsidR="001908F0" w:rsidRPr="001908F0" w:rsidRDefault="001908F0" w:rsidP="001908F0">
      <w:pPr>
        <w:pStyle w:val="ListParagraph"/>
        <w:numPr>
          <w:ilvl w:val="0"/>
          <w:numId w:val="14"/>
        </w:numPr>
        <w:spacing w:after="0"/>
        <w:jc w:val="both"/>
        <w:rPr>
          <w:rFonts w:ascii="Arial" w:hAnsi="Arial" w:cs="Arial"/>
        </w:rPr>
      </w:pPr>
      <w:r w:rsidRPr="001908F0">
        <w:rPr>
          <w:rFonts w:ascii="Arial" w:hAnsi="Arial" w:cs="Arial"/>
        </w:rPr>
        <w:t>Actual Overnight Stays</w:t>
      </w:r>
    </w:p>
    <w:p w14:paraId="22DB03AD"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21.1 % have ever stayed overnight on or near campus; 78.9 % have not.</w:t>
      </w:r>
    </w:p>
    <w:p w14:paraId="4728D213"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Choice commuters are somewhat more likely to stay (26 %) than necessity commuters (19 %).</w:t>
      </w:r>
    </w:p>
    <w:p w14:paraId="040FEEA9"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Uptake increases with seniority, peaking at 50 % in UG Year 4, then drops among postgraduates.</w:t>
      </w:r>
    </w:p>
    <w:p w14:paraId="72436F01" w14:textId="77777777" w:rsidR="001908F0" w:rsidRPr="001908F0" w:rsidRDefault="001908F0" w:rsidP="001908F0">
      <w:pPr>
        <w:pStyle w:val="ListParagraph"/>
        <w:numPr>
          <w:ilvl w:val="0"/>
          <w:numId w:val="14"/>
        </w:numPr>
        <w:spacing w:after="0"/>
        <w:jc w:val="both"/>
        <w:rPr>
          <w:rFonts w:ascii="Arial" w:hAnsi="Arial" w:cs="Arial"/>
        </w:rPr>
      </w:pPr>
      <w:r w:rsidRPr="001908F0">
        <w:rPr>
          <w:rFonts w:ascii="Arial" w:hAnsi="Arial" w:cs="Arial"/>
        </w:rPr>
        <w:t>Where they stayed (71 respondents):</w:t>
      </w:r>
    </w:p>
    <w:p w14:paraId="2006809C"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75 % with friends in halls or local shared housing</w:t>
      </w:r>
    </w:p>
    <w:p w14:paraId="3480B544"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15 % with family or family friends</w:t>
      </w:r>
    </w:p>
    <w:p w14:paraId="48B6CE50"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~10 % at Egham Travel Lodge</w:t>
      </w:r>
    </w:p>
    <w:p w14:paraId="2815C062"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~8 % at The Hub (despite the discount)</w:t>
      </w:r>
    </w:p>
    <w:p w14:paraId="658249F7"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Small numbers at Staines Travel Lodge or other spots (e.g. central London).</w:t>
      </w:r>
    </w:p>
    <w:p w14:paraId="525C64D1" w14:textId="77777777" w:rsidR="001908F0" w:rsidRPr="001908F0" w:rsidRDefault="001908F0" w:rsidP="001908F0">
      <w:pPr>
        <w:pStyle w:val="ListParagraph"/>
        <w:numPr>
          <w:ilvl w:val="0"/>
          <w:numId w:val="14"/>
        </w:numPr>
        <w:spacing w:after="0"/>
        <w:jc w:val="both"/>
        <w:rPr>
          <w:rFonts w:ascii="Arial" w:hAnsi="Arial" w:cs="Arial"/>
        </w:rPr>
      </w:pPr>
      <w:r w:rsidRPr="001908F0">
        <w:rPr>
          <w:rFonts w:ascii="Arial" w:hAnsi="Arial" w:cs="Arial"/>
        </w:rPr>
        <w:t>Why they stayed (multiple reasons ticked):</w:t>
      </w:r>
    </w:p>
    <w:p w14:paraId="3D9488D5"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Attend late-night SU events (e.g. club nights, balls) – 62 %</w:t>
      </w:r>
    </w:p>
    <w:p w14:paraId="0652243B"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Reduce commute fatigue – 56 %</w:t>
      </w:r>
    </w:p>
    <w:p w14:paraId="18449E8A"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Ease into in-person assessments – 38 %</w:t>
      </w:r>
    </w:p>
    <w:p w14:paraId="1B82C2F7"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Attend university/department events – 21 %</w:t>
      </w:r>
    </w:p>
    <w:p w14:paraId="1E4DF477" w14:textId="77777777" w:rsidR="001908F0" w:rsidRDefault="001908F0" w:rsidP="001908F0">
      <w:pPr>
        <w:pStyle w:val="ListParagraph"/>
        <w:numPr>
          <w:ilvl w:val="1"/>
          <w:numId w:val="14"/>
        </w:numPr>
        <w:spacing w:after="0"/>
        <w:jc w:val="both"/>
        <w:rPr>
          <w:rFonts w:ascii="Arial" w:hAnsi="Arial" w:cs="Arial"/>
        </w:rPr>
      </w:pPr>
      <w:r w:rsidRPr="001908F0">
        <w:rPr>
          <w:rFonts w:ascii="Arial" w:hAnsi="Arial" w:cs="Arial"/>
        </w:rPr>
        <w:t>Other (exam risk mitigation, cost saving, early starts, socialising).</w:t>
      </w:r>
    </w:p>
    <w:p w14:paraId="14C59515" w14:textId="6C589B62" w:rsidR="001908F0" w:rsidRPr="001908F0" w:rsidRDefault="001908F0" w:rsidP="001908F0">
      <w:pPr>
        <w:pStyle w:val="ListParagraph"/>
        <w:numPr>
          <w:ilvl w:val="0"/>
          <w:numId w:val="15"/>
        </w:numPr>
        <w:spacing w:after="0"/>
        <w:jc w:val="both"/>
        <w:rPr>
          <w:rFonts w:ascii="Arial" w:hAnsi="Arial" w:cs="Arial"/>
        </w:rPr>
      </w:pPr>
      <w:r w:rsidRPr="001908F0">
        <w:rPr>
          <w:rFonts w:ascii="Arial" w:hAnsi="Arial" w:cs="Arial"/>
        </w:rPr>
        <w:t>Interest in Future Overnight Stays</w:t>
      </w:r>
    </w:p>
    <w:p w14:paraId="7AF4F72E"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43.2 % would be interested in staying overnight; 56.8 % would not.</w:t>
      </w:r>
    </w:p>
    <w:p w14:paraId="22BB9487" w14:textId="77777777" w:rsidR="001908F0" w:rsidRPr="001908F0" w:rsidRDefault="001908F0" w:rsidP="001908F0">
      <w:pPr>
        <w:pStyle w:val="ListParagraph"/>
        <w:numPr>
          <w:ilvl w:val="1"/>
          <w:numId w:val="14"/>
        </w:numPr>
        <w:spacing w:after="0"/>
        <w:jc w:val="both"/>
        <w:rPr>
          <w:rFonts w:ascii="Arial" w:hAnsi="Arial" w:cs="Arial"/>
        </w:rPr>
      </w:pPr>
      <w:r w:rsidRPr="001908F0">
        <w:rPr>
          <w:rFonts w:ascii="Arial" w:hAnsi="Arial" w:cs="Arial"/>
        </w:rPr>
        <w:t>Interest is marginally higher among choice commuters (45 %) than necessity (41 %), and peaks at 67 % in UG Year 4.</w:t>
      </w:r>
    </w:p>
    <w:p w14:paraId="113DB96A" w14:textId="77777777" w:rsidR="001908F0" w:rsidRPr="001908F0" w:rsidRDefault="001908F0" w:rsidP="00B7111E">
      <w:pPr>
        <w:pStyle w:val="ListParagraph"/>
        <w:numPr>
          <w:ilvl w:val="0"/>
          <w:numId w:val="14"/>
        </w:numPr>
        <w:spacing w:after="0"/>
        <w:jc w:val="both"/>
        <w:rPr>
          <w:rFonts w:ascii="Arial" w:hAnsi="Arial" w:cs="Arial"/>
        </w:rPr>
      </w:pPr>
      <w:r w:rsidRPr="001908F0">
        <w:rPr>
          <w:rFonts w:ascii="Arial" w:hAnsi="Arial" w:cs="Arial"/>
        </w:rPr>
        <w:t>Preferred accommodation if they did stay (146 respondents):</w:t>
      </w:r>
    </w:p>
    <w:p w14:paraId="07FEDE18" w14:textId="77777777" w:rsidR="001908F0" w:rsidRPr="001908F0" w:rsidRDefault="001908F0" w:rsidP="00B7111E">
      <w:pPr>
        <w:pStyle w:val="ListParagraph"/>
        <w:numPr>
          <w:ilvl w:val="1"/>
          <w:numId w:val="14"/>
        </w:numPr>
        <w:spacing w:after="0"/>
        <w:jc w:val="both"/>
        <w:rPr>
          <w:rFonts w:ascii="Arial" w:hAnsi="Arial" w:cs="Arial"/>
        </w:rPr>
      </w:pPr>
      <w:r w:rsidRPr="001908F0">
        <w:rPr>
          <w:rFonts w:ascii="Arial" w:hAnsi="Arial" w:cs="Arial"/>
        </w:rPr>
        <w:t>66 % with friends in local halls/house shares</w:t>
      </w:r>
    </w:p>
    <w:p w14:paraId="579AF63D" w14:textId="77777777" w:rsidR="001908F0" w:rsidRPr="001908F0" w:rsidRDefault="001908F0" w:rsidP="00B7111E">
      <w:pPr>
        <w:pStyle w:val="ListParagraph"/>
        <w:numPr>
          <w:ilvl w:val="1"/>
          <w:numId w:val="14"/>
        </w:numPr>
        <w:spacing w:after="0"/>
        <w:jc w:val="both"/>
        <w:rPr>
          <w:rFonts w:ascii="Arial" w:hAnsi="Arial" w:cs="Arial"/>
        </w:rPr>
      </w:pPr>
      <w:r w:rsidRPr="001908F0">
        <w:rPr>
          <w:rFonts w:ascii="Arial" w:hAnsi="Arial" w:cs="Arial"/>
        </w:rPr>
        <w:t>48 % at The Hub (an increase reflecting awareness)</w:t>
      </w:r>
    </w:p>
    <w:p w14:paraId="6EE572DA" w14:textId="77777777" w:rsidR="001908F0" w:rsidRPr="001908F0" w:rsidRDefault="001908F0" w:rsidP="00B7111E">
      <w:pPr>
        <w:pStyle w:val="ListParagraph"/>
        <w:numPr>
          <w:ilvl w:val="1"/>
          <w:numId w:val="14"/>
        </w:numPr>
        <w:spacing w:after="0"/>
        <w:jc w:val="both"/>
        <w:rPr>
          <w:rFonts w:ascii="Arial" w:hAnsi="Arial" w:cs="Arial"/>
        </w:rPr>
      </w:pPr>
      <w:r w:rsidRPr="001908F0">
        <w:rPr>
          <w:rFonts w:ascii="Arial" w:hAnsi="Arial" w:cs="Arial"/>
        </w:rPr>
        <w:t>29 % at Egham Travel Lodge</w:t>
      </w:r>
    </w:p>
    <w:p w14:paraId="7373F63A" w14:textId="77777777" w:rsidR="001908F0" w:rsidRPr="001908F0" w:rsidRDefault="001908F0" w:rsidP="00B7111E">
      <w:pPr>
        <w:pStyle w:val="ListParagraph"/>
        <w:numPr>
          <w:ilvl w:val="1"/>
          <w:numId w:val="14"/>
        </w:numPr>
        <w:spacing w:after="0"/>
        <w:jc w:val="both"/>
        <w:rPr>
          <w:rFonts w:ascii="Arial" w:hAnsi="Arial" w:cs="Arial"/>
        </w:rPr>
      </w:pPr>
      <w:r w:rsidRPr="001908F0">
        <w:rPr>
          <w:rFonts w:ascii="Arial" w:hAnsi="Arial" w:cs="Arial"/>
        </w:rPr>
        <w:t>Smaller numbers for family/friends’ homes, Staines Travel Lodge, or “any cheap, safe spot.”</w:t>
      </w:r>
    </w:p>
    <w:p w14:paraId="42B9F19A" w14:textId="142660CD" w:rsidR="001908F0" w:rsidRPr="001908F0" w:rsidRDefault="001908F0" w:rsidP="001908F0">
      <w:pPr>
        <w:pStyle w:val="ListParagraph"/>
        <w:numPr>
          <w:ilvl w:val="0"/>
          <w:numId w:val="14"/>
        </w:numPr>
        <w:spacing w:after="0"/>
        <w:jc w:val="both"/>
        <w:rPr>
          <w:rFonts w:ascii="Arial" w:hAnsi="Arial" w:cs="Arial"/>
        </w:rPr>
      </w:pPr>
      <w:r w:rsidRPr="001908F0">
        <w:rPr>
          <w:rFonts w:ascii="Arial" w:hAnsi="Arial" w:cs="Arial"/>
        </w:rPr>
        <w:t xml:space="preserve">Motivations for staying </w:t>
      </w:r>
    </w:p>
    <w:p w14:paraId="72767563" w14:textId="77777777" w:rsidR="001908F0" w:rsidRPr="001908F0" w:rsidRDefault="001908F0" w:rsidP="00B7111E">
      <w:pPr>
        <w:pStyle w:val="ListParagraph"/>
        <w:numPr>
          <w:ilvl w:val="1"/>
          <w:numId w:val="14"/>
        </w:numPr>
        <w:spacing w:after="0"/>
        <w:jc w:val="both"/>
        <w:rPr>
          <w:rFonts w:ascii="Arial" w:hAnsi="Arial" w:cs="Arial"/>
        </w:rPr>
      </w:pPr>
      <w:r w:rsidRPr="001908F0">
        <w:rPr>
          <w:rFonts w:ascii="Arial" w:hAnsi="Arial" w:cs="Arial"/>
        </w:rPr>
        <w:t>Attend late-night SU events – 66 %</w:t>
      </w:r>
    </w:p>
    <w:p w14:paraId="45824C01" w14:textId="77777777" w:rsidR="001908F0" w:rsidRPr="001908F0" w:rsidRDefault="001908F0" w:rsidP="00B7111E">
      <w:pPr>
        <w:pStyle w:val="ListParagraph"/>
        <w:numPr>
          <w:ilvl w:val="1"/>
          <w:numId w:val="14"/>
        </w:numPr>
        <w:spacing w:after="0"/>
        <w:jc w:val="both"/>
        <w:rPr>
          <w:rFonts w:ascii="Arial" w:hAnsi="Arial" w:cs="Arial"/>
        </w:rPr>
      </w:pPr>
      <w:r w:rsidRPr="001908F0">
        <w:rPr>
          <w:rFonts w:ascii="Arial" w:hAnsi="Arial" w:cs="Arial"/>
        </w:rPr>
        <w:t>Reduce commute fatigue – 61 %</w:t>
      </w:r>
    </w:p>
    <w:p w14:paraId="32AA91B7" w14:textId="77777777" w:rsidR="001908F0" w:rsidRPr="001908F0" w:rsidRDefault="001908F0" w:rsidP="00B7111E">
      <w:pPr>
        <w:pStyle w:val="ListParagraph"/>
        <w:numPr>
          <w:ilvl w:val="1"/>
          <w:numId w:val="14"/>
        </w:numPr>
        <w:spacing w:after="0"/>
        <w:jc w:val="both"/>
        <w:rPr>
          <w:rFonts w:ascii="Arial" w:hAnsi="Arial" w:cs="Arial"/>
        </w:rPr>
      </w:pPr>
      <w:r w:rsidRPr="001908F0">
        <w:rPr>
          <w:rFonts w:ascii="Arial" w:hAnsi="Arial" w:cs="Arial"/>
        </w:rPr>
        <w:t>Reduce pre-assessment travel – 54 %</w:t>
      </w:r>
    </w:p>
    <w:p w14:paraId="54A4DAAB" w14:textId="77777777" w:rsidR="001908F0" w:rsidRPr="001908F0" w:rsidRDefault="001908F0" w:rsidP="00B7111E">
      <w:pPr>
        <w:pStyle w:val="ListParagraph"/>
        <w:numPr>
          <w:ilvl w:val="1"/>
          <w:numId w:val="14"/>
        </w:numPr>
        <w:spacing w:after="0"/>
        <w:jc w:val="both"/>
        <w:rPr>
          <w:rFonts w:ascii="Arial" w:hAnsi="Arial" w:cs="Arial"/>
        </w:rPr>
      </w:pPr>
      <w:r w:rsidRPr="001908F0">
        <w:rPr>
          <w:rFonts w:ascii="Arial" w:hAnsi="Arial" w:cs="Arial"/>
        </w:rPr>
        <w:t>Attend uni/department events – 51 %</w:t>
      </w:r>
    </w:p>
    <w:p w14:paraId="5365AD02" w14:textId="77777777" w:rsidR="001908F0" w:rsidRPr="001908F0" w:rsidRDefault="001908F0" w:rsidP="00B7111E">
      <w:pPr>
        <w:pStyle w:val="ListParagraph"/>
        <w:numPr>
          <w:ilvl w:val="1"/>
          <w:numId w:val="14"/>
        </w:numPr>
        <w:spacing w:after="0"/>
        <w:jc w:val="both"/>
        <w:rPr>
          <w:rFonts w:ascii="Arial" w:hAnsi="Arial" w:cs="Arial"/>
        </w:rPr>
      </w:pPr>
      <w:r w:rsidRPr="001908F0">
        <w:rPr>
          <w:rFonts w:ascii="Arial" w:hAnsi="Arial" w:cs="Arial"/>
        </w:rPr>
        <w:t>Other (early exams, socialising, field-trip starts, cost and safety concerns).</w:t>
      </w:r>
    </w:p>
    <w:p w14:paraId="57702A51" w14:textId="77777777" w:rsidR="001908F0" w:rsidRPr="00B7111E" w:rsidRDefault="001908F0" w:rsidP="001908F0">
      <w:pPr>
        <w:pStyle w:val="ListParagraph"/>
        <w:numPr>
          <w:ilvl w:val="0"/>
          <w:numId w:val="14"/>
        </w:numPr>
        <w:spacing w:after="0"/>
        <w:jc w:val="both"/>
        <w:rPr>
          <w:rFonts w:ascii="Arial" w:hAnsi="Arial" w:cs="Arial"/>
          <w:b/>
          <w:bCs/>
        </w:rPr>
      </w:pPr>
      <w:r w:rsidRPr="00B7111E">
        <w:rPr>
          <w:rFonts w:ascii="Arial" w:hAnsi="Arial" w:cs="Arial"/>
          <w:b/>
          <w:bCs/>
        </w:rPr>
        <w:t>Over half of commuter students aren’t aware of The Hub or its discount, yet a significant minority—especially later-year students—stay locally to catch evening events or reduce fatigue.</w:t>
      </w:r>
    </w:p>
    <w:p w14:paraId="05145394" w14:textId="77777777" w:rsidR="001908F0" w:rsidRPr="00B7111E" w:rsidRDefault="001908F0" w:rsidP="001908F0">
      <w:pPr>
        <w:pStyle w:val="ListParagraph"/>
        <w:numPr>
          <w:ilvl w:val="0"/>
          <w:numId w:val="14"/>
        </w:numPr>
        <w:spacing w:after="0"/>
        <w:jc w:val="both"/>
        <w:rPr>
          <w:rFonts w:ascii="Arial" w:hAnsi="Arial" w:cs="Arial"/>
          <w:b/>
          <w:bCs/>
        </w:rPr>
      </w:pPr>
      <w:r w:rsidRPr="00B7111E">
        <w:rPr>
          <w:rFonts w:ascii="Arial" w:hAnsi="Arial" w:cs="Arial"/>
          <w:b/>
          <w:bCs/>
        </w:rPr>
        <w:t>When interest is expressed, The Hub becomes a top choice alongside friends’ accommodation, indicating that boosting awareness and highlighting its value proposition could significantly increase uptake.</w:t>
      </w:r>
    </w:p>
    <w:p w14:paraId="50A3B828" w14:textId="059F4D04" w:rsidR="005336DE" w:rsidRDefault="00B3586F" w:rsidP="00B7111E">
      <w:pPr>
        <w:spacing w:after="0"/>
        <w:ind w:left="360"/>
        <w:jc w:val="both"/>
        <w:rPr>
          <w:rFonts w:ascii="Arial" w:hAnsi="Arial" w:cs="Arial"/>
        </w:rPr>
      </w:pPr>
      <w:r w:rsidRPr="00B3586F">
        <w:rPr>
          <w:rFonts w:ascii="Arial" w:hAnsi="Arial" w:cs="Arial"/>
          <w:b/>
          <w:bCs/>
        </w:rPr>
        <w:lastRenderedPageBreak/>
        <w:t>Communication about SU Events and Preferences</w:t>
      </w:r>
    </w:p>
    <w:p w14:paraId="200555C4" w14:textId="74420A4F" w:rsidR="00B3586F" w:rsidRDefault="007203DA" w:rsidP="007203DA">
      <w:pPr>
        <w:pStyle w:val="ListParagraph"/>
        <w:numPr>
          <w:ilvl w:val="0"/>
          <w:numId w:val="16"/>
        </w:numPr>
        <w:spacing w:after="0"/>
        <w:jc w:val="both"/>
        <w:rPr>
          <w:rFonts w:ascii="Arial" w:hAnsi="Arial" w:cs="Arial"/>
        </w:rPr>
      </w:pPr>
      <w:r>
        <w:rPr>
          <w:rFonts w:ascii="Arial" w:hAnsi="Arial" w:cs="Arial"/>
        </w:rPr>
        <w:t>How commuter students find out about events</w:t>
      </w:r>
    </w:p>
    <w:p w14:paraId="2E7D4999" w14:textId="77777777" w:rsidR="007203DA" w:rsidRPr="007203DA" w:rsidRDefault="007203DA" w:rsidP="007203DA">
      <w:pPr>
        <w:pStyle w:val="ListParagraph"/>
        <w:numPr>
          <w:ilvl w:val="1"/>
          <w:numId w:val="16"/>
        </w:numPr>
        <w:spacing w:after="0"/>
        <w:jc w:val="both"/>
        <w:rPr>
          <w:rFonts w:ascii="Arial" w:hAnsi="Arial" w:cs="Arial"/>
        </w:rPr>
      </w:pPr>
      <w:r w:rsidRPr="007203DA">
        <w:rPr>
          <w:rFonts w:ascii="Arial" w:hAnsi="Arial" w:cs="Arial"/>
        </w:rPr>
        <w:t>SU Instagram: 50.3 %</w:t>
      </w:r>
    </w:p>
    <w:p w14:paraId="177D3F63" w14:textId="77777777" w:rsidR="007203DA" w:rsidRPr="007203DA" w:rsidRDefault="007203DA" w:rsidP="007203DA">
      <w:pPr>
        <w:pStyle w:val="ListParagraph"/>
        <w:numPr>
          <w:ilvl w:val="1"/>
          <w:numId w:val="16"/>
        </w:numPr>
        <w:spacing w:after="0"/>
        <w:jc w:val="both"/>
        <w:rPr>
          <w:rFonts w:ascii="Arial" w:hAnsi="Arial" w:cs="Arial"/>
        </w:rPr>
      </w:pPr>
      <w:r w:rsidRPr="007203DA">
        <w:rPr>
          <w:rFonts w:ascii="Arial" w:hAnsi="Arial" w:cs="Arial"/>
        </w:rPr>
        <w:t>Word of mouth: 41.8 %</w:t>
      </w:r>
    </w:p>
    <w:p w14:paraId="3AF57369" w14:textId="77777777" w:rsidR="007203DA" w:rsidRPr="007203DA" w:rsidRDefault="007203DA" w:rsidP="007203DA">
      <w:pPr>
        <w:pStyle w:val="ListParagraph"/>
        <w:numPr>
          <w:ilvl w:val="1"/>
          <w:numId w:val="16"/>
        </w:numPr>
        <w:spacing w:after="0"/>
        <w:jc w:val="both"/>
        <w:rPr>
          <w:rFonts w:ascii="Arial" w:hAnsi="Arial" w:cs="Arial"/>
        </w:rPr>
      </w:pPr>
      <w:r w:rsidRPr="007203DA">
        <w:rPr>
          <w:rFonts w:ascii="Arial" w:hAnsi="Arial" w:cs="Arial"/>
        </w:rPr>
        <w:t>Friday email/newsletter: 36.4 %</w:t>
      </w:r>
    </w:p>
    <w:p w14:paraId="755950B1" w14:textId="77777777" w:rsidR="007203DA" w:rsidRPr="007203DA" w:rsidRDefault="007203DA" w:rsidP="007203DA">
      <w:pPr>
        <w:pStyle w:val="ListParagraph"/>
        <w:numPr>
          <w:ilvl w:val="1"/>
          <w:numId w:val="16"/>
        </w:numPr>
        <w:spacing w:after="0"/>
        <w:jc w:val="both"/>
        <w:rPr>
          <w:rFonts w:ascii="Arial" w:hAnsi="Arial" w:cs="Arial"/>
        </w:rPr>
      </w:pPr>
      <w:r w:rsidRPr="007203DA">
        <w:rPr>
          <w:rFonts w:ascii="Arial" w:hAnsi="Arial" w:cs="Arial"/>
        </w:rPr>
        <w:t>Posters: 28.5 %</w:t>
      </w:r>
    </w:p>
    <w:p w14:paraId="7E79966D" w14:textId="77777777" w:rsidR="007203DA" w:rsidRPr="007203DA" w:rsidRDefault="007203DA" w:rsidP="007203DA">
      <w:pPr>
        <w:pStyle w:val="ListParagraph"/>
        <w:numPr>
          <w:ilvl w:val="1"/>
          <w:numId w:val="16"/>
        </w:numPr>
        <w:spacing w:after="0"/>
        <w:jc w:val="both"/>
        <w:rPr>
          <w:rFonts w:ascii="Arial" w:hAnsi="Arial" w:cs="Arial"/>
        </w:rPr>
      </w:pPr>
      <w:r w:rsidRPr="007203DA">
        <w:rPr>
          <w:rFonts w:ascii="Arial" w:hAnsi="Arial" w:cs="Arial"/>
        </w:rPr>
        <w:t>SU website: 25.2 %</w:t>
      </w:r>
    </w:p>
    <w:p w14:paraId="198CC4D1" w14:textId="77777777" w:rsidR="007203DA" w:rsidRPr="007203DA" w:rsidRDefault="007203DA" w:rsidP="007203DA">
      <w:pPr>
        <w:pStyle w:val="ListParagraph"/>
        <w:numPr>
          <w:ilvl w:val="1"/>
          <w:numId w:val="16"/>
        </w:numPr>
        <w:spacing w:after="0"/>
        <w:jc w:val="both"/>
        <w:rPr>
          <w:rFonts w:ascii="Arial" w:hAnsi="Arial" w:cs="Arial"/>
        </w:rPr>
      </w:pPr>
      <w:r w:rsidRPr="007203DA">
        <w:rPr>
          <w:rFonts w:ascii="Arial" w:hAnsi="Arial" w:cs="Arial"/>
        </w:rPr>
        <w:t>RHSUWhatsOn Instagram: 20.0 %</w:t>
      </w:r>
    </w:p>
    <w:p w14:paraId="48674B16" w14:textId="77777777" w:rsidR="007203DA" w:rsidRPr="007203DA" w:rsidRDefault="007203DA" w:rsidP="007203DA">
      <w:pPr>
        <w:pStyle w:val="ListParagraph"/>
        <w:numPr>
          <w:ilvl w:val="1"/>
          <w:numId w:val="16"/>
        </w:numPr>
        <w:spacing w:after="0"/>
        <w:jc w:val="both"/>
        <w:rPr>
          <w:rFonts w:ascii="Arial" w:hAnsi="Arial" w:cs="Arial"/>
        </w:rPr>
      </w:pPr>
      <w:r w:rsidRPr="007203DA">
        <w:rPr>
          <w:rFonts w:ascii="Arial" w:hAnsi="Arial" w:cs="Arial"/>
        </w:rPr>
        <w:t>Digital screens: 13.6 %</w:t>
      </w:r>
    </w:p>
    <w:p w14:paraId="3DB85792" w14:textId="77777777" w:rsidR="007203DA" w:rsidRPr="007203DA" w:rsidRDefault="007203DA" w:rsidP="007203DA">
      <w:pPr>
        <w:pStyle w:val="ListParagraph"/>
        <w:numPr>
          <w:ilvl w:val="1"/>
          <w:numId w:val="16"/>
        </w:numPr>
        <w:spacing w:after="0"/>
        <w:jc w:val="both"/>
        <w:rPr>
          <w:rFonts w:ascii="Arial" w:hAnsi="Arial" w:cs="Arial"/>
        </w:rPr>
      </w:pPr>
      <w:r w:rsidRPr="007203DA">
        <w:rPr>
          <w:rFonts w:ascii="Arial" w:hAnsi="Arial" w:cs="Arial"/>
        </w:rPr>
        <w:t>Don’t know where to look: 12.4 %</w:t>
      </w:r>
    </w:p>
    <w:p w14:paraId="640447F1" w14:textId="77777777" w:rsidR="007203DA" w:rsidRPr="007203DA" w:rsidRDefault="007203DA" w:rsidP="007203DA">
      <w:pPr>
        <w:pStyle w:val="ListParagraph"/>
        <w:numPr>
          <w:ilvl w:val="1"/>
          <w:numId w:val="16"/>
        </w:numPr>
        <w:spacing w:after="0"/>
        <w:jc w:val="both"/>
        <w:rPr>
          <w:rFonts w:ascii="Arial" w:hAnsi="Arial" w:cs="Arial"/>
        </w:rPr>
      </w:pPr>
      <w:r w:rsidRPr="007203DA">
        <w:rPr>
          <w:rFonts w:ascii="Arial" w:hAnsi="Arial" w:cs="Arial"/>
        </w:rPr>
        <w:t>Other (WhatsApp, RHUL App, Sabb/Community Officer Instas) each ≤ 6 %.</w:t>
      </w:r>
    </w:p>
    <w:p w14:paraId="58A93496" w14:textId="77777777" w:rsidR="00505A7C" w:rsidRDefault="007203DA" w:rsidP="00505A7C">
      <w:pPr>
        <w:pStyle w:val="ListParagraph"/>
        <w:numPr>
          <w:ilvl w:val="0"/>
          <w:numId w:val="16"/>
        </w:numPr>
        <w:spacing w:after="0"/>
        <w:jc w:val="both"/>
        <w:rPr>
          <w:rFonts w:ascii="Arial" w:hAnsi="Arial" w:cs="Arial"/>
        </w:rPr>
      </w:pPr>
      <w:r>
        <w:rPr>
          <w:rFonts w:ascii="Arial" w:hAnsi="Arial" w:cs="Arial"/>
        </w:rPr>
        <w:t>Preferred ways they want to find out about events</w:t>
      </w:r>
    </w:p>
    <w:p w14:paraId="533E477B"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Main SU Instagram account</w:t>
      </w:r>
    </w:p>
    <w:p w14:paraId="08A7B6AC"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RHSUWhatsOn Instagram account</w:t>
      </w:r>
    </w:p>
    <w:p w14:paraId="2479898E"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Friday email / newsletter</w:t>
      </w:r>
    </w:p>
    <w:p w14:paraId="0C14FD29"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SU Website</w:t>
      </w:r>
    </w:p>
    <w:p w14:paraId="6735FAA9"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Word of mouth</w:t>
      </w:r>
    </w:p>
    <w:p w14:paraId="769D8F72"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 xml:space="preserve">Community Officer Instagram </w:t>
      </w:r>
    </w:p>
    <w:p w14:paraId="3E402557"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Sabbatical Officer Instagram</w:t>
      </w:r>
    </w:p>
    <w:p w14:paraId="0B34C22F"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Poster</w:t>
      </w:r>
    </w:p>
    <w:p w14:paraId="7DC0E449"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What’s App</w:t>
      </w:r>
    </w:p>
    <w:p w14:paraId="79996677"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Digital Screens on campus</w:t>
      </w:r>
    </w:p>
    <w:p w14:paraId="3559CC07" w14:textId="77777777" w:rsidR="00505A7C" w:rsidRDefault="00505A7C" w:rsidP="00505A7C">
      <w:pPr>
        <w:pStyle w:val="ListParagraph"/>
        <w:numPr>
          <w:ilvl w:val="1"/>
          <w:numId w:val="16"/>
        </w:numPr>
        <w:spacing w:after="0"/>
        <w:jc w:val="both"/>
        <w:rPr>
          <w:rFonts w:ascii="Arial" w:hAnsi="Arial" w:cs="Arial"/>
        </w:rPr>
      </w:pPr>
      <w:r w:rsidRPr="00505A7C">
        <w:rPr>
          <w:rFonts w:ascii="Arial" w:hAnsi="Arial" w:cs="Arial"/>
        </w:rPr>
        <w:t>RHUL App</w:t>
      </w:r>
    </w:p>
    <w:p w14:paraId="3F7EEE3F" w14:textId="18B365EC" w:rsidR="00505A7C" w:rsidRPr="00505A7C" w:rsidRDefault="00505A7C" w:rsidP="00505A7C">
      <w:pPr>
        <w:pStyle w:val="ListParagraph"/>
        <w:numPr>
          <w:ilvl w:val="1"/>
          <w:numId w:val="16"/>
        </w:numPr>
        <w:spacing w:after="0"/>
        <w:jc w:val="both"/>
        <w:rPr>
          <w:rFonts w:ascii="Arial" w:hAnsi="Arial" w:cs="Arial"/>
        </w:rPr>
      </w:pPr>
      <w:r w:rsidRPr="00505A7C">
        <w:rPr>
          <w:rFonts w:ascii="Arial" w:hAnsi="Arial" w:cs="Arial"/>
        </w:rPr>
        <w:t>A new event only app</w:t>
      </w:r>
    </w:p>
    <w:p w14:paraId="34CB1466" w14:textId="77777777" w:rsidR="00505A7C" w:rsidRDefault="00315793" w:rsidP="00505A7C">
      <w:pPr>
        <w:spacing w:after="0"/>
        <w:jc w:val="both"/>
        <w:rPr>
          <w:rFonts w:ascii="Arial" w:hAnsi="Arial" w:cs="Arial"/>
        </w:rPr>
      </w:pPr>
      <w:r w:rsidRPr="00505A7C">
        <w:rPr>
          <w:rFonts w:ascii="Arial" w:hAnsi="Arial" w:cs="Arial"/>
        </w:rPr>
        <w:t>Daytime Event interest</w:t>
      </w:r>
    </w:p>
    <w:p w14:paraId="4ABCB8B8" w14:textId="238B5F13" w:rsidR="00315793" w:rsidRPr="00505A7C" w:rsidRDefault="00315793" w:rsidP="00505A7C">
      <w:pPr>
        <w:pStyle w:val="ListParagraph"/>
        <w:numPr>
          <w:ilvl w:val="0"/>
          <w:numId w:val="29"/>
        </w:numPr>
        <w:spacing w:after="0"/>
        <w:jc w:val="both"/>
        <w:rPr>
          <w:rFonts w:ascii="Arial" w:hAnsi="Arial" w:cs="Arial"/>
        </w:rPr>
      </w:pPr>
      <w:r w:rsidRPr="00505A7C">
        <w:rPr>
          <w:rFonts w:ascii="Arial" w:hAnsi="Arial" w:cs="Arial"/>
        </w:rPr>
        <w:t>Coffee &amp; cake social: 49.7 %</w:t>
      </w:r>
    </w:p>
    <w:p w14:paraId="45074522" w14:textId="77777777" w:rsidR="00315793" w:rsidRPr="00505A7C" w:rsidRDefault="00315793" w:rsidP="00505A7C">
      <w:pPr>
        <w:pStyle w:val="ListParagraph"/>
        <w:numPr>
          <w:ilvl w:val="0"/>
          <w:numId w:val="29"/>
        </w:numPr>
        <w:spacing w:after="0"/>
        <w:jc w:val="both"/>
        <w:rPr>
          <w:rFonts w:ascii="Arial" w:hAnsi="Arial" w:cs="Arial"/>
        </w:rPr>
      </w:pPr>
      <w:r w:rsidRPr="00505A7C">
        <w:rPr>
          <w:rFonts w:ascii="Arial" w:hAnsi="Arial" w:cs="Arial"/>
        </w:rPr>
        <w:t>Crafting workshops: 37.9 %</w:t>
      </w:r>
    </w:p>
    <w:p w14:paraId="42F3FE78" w14:textId="77777777" w:rsidR="00315793" w:rsidRPr="00505A7C" w:rsidRDefault="00315793" w:rsidP="00505A7C">
      <w:pPr>
        <w:pStyle w:val="ListParagraph"/>
        <w:numPr>
          <w:ilvl w:val="0"/>
          <w:numId w:val="29"/>
        </w:numPr>
        <w:spacing w:after="0"/>
        <w:jc w:val="both"/>
        <w:rPr>
          <w:rFonts w:ascii="Arial" w:hAnsi="Arial" w:cs="Arial"/>
        </w:rPr>
      </w:pPr>
      <w:r w:rsidRPr="00505A7C">
        <w:rPr>
          <w:rFonts w:ascii="Arial" w:hAnsi="Arial" w:cs="Arial"/>
        </w:rPr>
        <w:t>Late-afternoon/early-evening socials: 33.0 %</w:t>
      </w:r>
    </w:p>
    <w:p w14:paraId="2576289F" w14:textId="77777777" w:rsidR="00315793" w:rsidRPr="00505A7C" w:rsidRDefault="00315793" w:rsidP="00505A7C">
      <w:pPr>
        <w:pStyle w:val="ListParagraph"/>
        <w:numPr>
          <w:ilvl w:val="0"/>
          <w:numId w:val="29"/>
        </w:numPr>
        <w:spacing w:after="0"/>
        <w:jc w:val="both"/>
        <w:rPr>
          <w:rFonts w:ascii="Arial" w:hAnsi="Arial" w:cs="Arial"/>
        </w:rPr>
      </w:pPr>
      <w:r w:rsidRPr="00505A7C">
        <w:rPr>
          <w:rFonts w:ascii="Arial" w:hAnsi="Arial" w:cs="Arial"/>
        </w:rPr>
        <w:t>Sporting activities (e.g. Zumba): 31.5 %</w:t>
      </w:r>
    </w:p>
    <w:p w14:paraId="41012C3C" w14:textId="77777777" w:rsidR="00315793" w:rsidRPr="00505A7C" w:rsidRDefault="00315793" w:rsidP="00505A7C">
      <w:pPr>
        <w:pStyle w:val="ListParagraph"/>
        <w:numPr>
          <w:ilvl w:val="0"/>
          <w:numId w:val="29"/>
        </w:numPr>
        <w:spacing w:after="0"/>
        <w:jc w:val="both"/>
        <w:rPr>
          <w:rFonts w:ascii="Arial" w:hAnsi="Arial" w:cs="Arial"/>
        </w:rPr>
      </w:pPr>
      <w:r w:rsidRPr="00505A7C">
        <w:rPr>
          <w:rFonts w:ascii="Arial" w:hAnsi="Arial" w:cs="Arial"/>
        </w:rPr>
        <w:t>Large cultural festivals: 27.9 %</w:t>
      </w:r>
    </w:p>
    <w:p w14:paraId="650AD6C8" w14:textId="77777777" w:rsidR="00315793" w:rsidRPr="00505A7C" w:rsidRDefault="00315793" w:rsidP="00505A7C">
      <w:pPr>
        <w:pStyle w:val="ListParagraph"/>
        <w:numPr>
          <w:ilvl w:val="0"/>
          <w:numId w:val="29"/>
        </w:numPr>
        <w:spacing w:after="0"/>
        <w:jc w:val="both"/>
        <w:rPr>
          <w:rFonts w:ascii="Arial" w:hAnsi="Arial" w:cs="Arial"/>
        </w:rPr>
      </w:pPr>
      <w:r w:rsidRPr="00505A7C">
        <w:rPr>
          <w:rFonts w:ascii="Arial" w:hAnsi="Arial" w:cs="Arial"/>
        </w:rPr>
        <w:t>Board games: 25.8 %</w:t>
      </w:r>
    </w:p>
    <w:p w14:paraId="6BDEA074" w14:textId="77777777" w:rsidR="00315793" w:rsidRPr="00505A7C" w:rsidRDefault="00315793" w:rsidP="00505A7C">
      <w:pPr>
        <w:pStyle w:val="ListParagraph"/>
        <w:numPr>
          <w:ilvl w:val="0"/>
          <w:numId w:val="29"/>
        </w:numPr>
        <w:spacing w:after="0"/>
        <w:jc w:val="both"/>
        <w:rPr>
          <w:rFonts w:ascii="Arial" w:hAnsi="Arial" w:cs="Arial"/>
        </w:rPr>
      </w:pPr>
      <w:r w:rsidRPr="00505A7C">
        <w:rPr>
          <w:rFonts w:ascii="Arial" w:hAnsi="Arial" w:cs="Arial"/>
        </w:rPr>
        <w:t>Daytime sports club practice: 20.9 %</w:t>
      </w:r>
    </w:p>
    <w:p w14:paraId="56BE6E43" w14:textId="77777777" w:rsidR="00315793" w:rsidRPr="00505A7C" w:rsidRDefault="00315793" w:rsidP="00505A7C">
      <w:pPr>
        <w:pStyle w:val="ListParagraph"/>
        <w:numPr>
          <w:ilvl w:val="0"/>
          <w:numId w:val="29"/>
        </w:numPr>
        <w:spacing w:after="0"/>
        <w:jc w:val="both"/>
        <w:rPr>
          <w:rFonts w:ascii="Arial" w:hAnsi="Arial" w:cs="Arial"/>
        </w:rPr>
      </w:pPr>
      <w:r w:rsidRPr="00505A7C">
        <w:rPr>
          <w:rFonts w:ascii="Arial" w:hAnsi="Arial" w:cs="Arial"/>
        </w:rPr>
        <w:t>Stress-buster sessions: 20.6 %</w:t>
      </w:r>
    </w:p>
    <w:p w14:paraId="6298DE60" w14:textId="77777777" w:rsidR="00315793" w:rsidRPr="00505A7C" w:rsidRDefault="00315793" w:rsidP="00505A7C">
      <w:pPr>
        <w:pStyle w:val="ListParagraph"/>
        <w:numPr>
          <w:ilvl w:val="0"/>
          <w:numId w:val="29"/>
        </w:numPr>
        <w:spacing w:after="0"/>
        <w:jc w:val="both"/>
        <w:rPr>
          <w:rFonts w:ascii="Arial" w:hAnsi="Arial" w:cs="Arial"/>
        </w:rPr>
      </w:pPr>
      <w:r w:rsidRPr="00505A7C">
        <w:rPr>
          <w:rFonts w:ascii="Arial" w:hAnsi="Arial" w:cs="Arial"/>
        </w:rPr>
        <w:t>Not interested in events: 20.6 %</w:t>
      </w:r>
    </w:p>
    <w:p w14:paraId="1D97E125" w14:textId="77777777" w:rsidR="00315793" w:rsidRPr="00505A7C" w:rsidRDefault="00315793" w:rsidP="00505A7C">
      <w:pPr>
        <w:pStyle w:val="ListParagraph"/>
        <w:numPr>
          <w:ilvl w:val="0"/>
          <w:numId w:val="29"/>
        </w:numPr>
        <w:spacing w:after="0"/>
        <w:jc w:val="both"/>
        <w:rPr>
          <w:rFonts w:ascii="Arial" w:hAnsi="Arial" w:cs="Arial"/>
        </w:rPr>
      </w:pPr>
      <w:r w:rsidRPr="00505A7C">
        <w:rPr>
          <w:rFonts w:ascii="Arial" w:hAnsi="Arial" w:cs="Arial"/>
        </w:rPr>
        <w:t>Campaign/Liberation events: 12.7 %</w:t>
      </w:r>
    </w:p>
    <w:p w14:paraId="170EEDEE" w14:textId="77777777" w:rsidR="00315793" w:rsidRDefault="00315793" w:rsidP="00315793">
      <w:pPr>
        <w:pStyle w:val="ListParagraph"/>
        <w:numPr>
          <w:ilvl w:val="0"/>
          <w:numId w:val="17"/>
        </w:numPr>
        <w:spacing w:after="0"/>
        <w:jc w:val="both"/>
        <w:rPr>
          <w:rFonts w:ascii="Arial" w:hAnsi="Arial" w:cs="Arial"/>
        </w:rPr>
      </w:pPr>
      <w:r w:rsidRPr="00315793">
        <w:rPr>
          <w:rFonts w:ascii="Arial" w:hAnsi="Arial" w:cs="Arial"/>
        </w:rPr>
        <w:t>Late-Night Event Attendance &amp; Interest</w:t>
      </w:r>
    </w:p>
    <w:p w14:paraId="68EEDFAE" w14:textId="77777777" w:rsidR="00315793" w:rsidRDefault="00315793" w:rsidP="00315793">
      <w:pPr>
        <w:pStyle w:val="ListParagraph"/>
        <w:numPr>
          <w:ilvl w:val="1"/>
          <w:numId w:val="17"/>
        </w:numPr>
        <w:spacing w:after="0"/>
        <w:jc w:val="both"/>
        <w:rPr>
          <w:rFonts w:ascii="Arial" w:hAnsi="Arial" w:cs="Arial"/>
        </w:rPr>
      </w:pPr>
      <w:r w:rsidRPr="00315793">
        <w:rPr>
          <w:rFonts w:ascii="Arial" w:hAnsi="Arial" w:cs="Arial"/>
        </w:rPr>
        <w:t>Have attended: 28.5 %</w:t>
      </w:r>
    </w:p>
    <w:p w14:paraId="1BE9B2DB" w14:textId="77777777" w:rsidR="00315793" w:rsidRDefault="00315793" w:rsidP="00315793">
      <w:pPr>
        <w:pStyle w:val="ListParagraph"/>
        <w:numPr>
          <w:ilvl w:val="1"/>
          <w:numId w:val="17"/>
        </w:numPr>
        <w:spacing w:after="0"/>
        <w:jc w:val="both"/>
        <w:rPr>
          <w:rFonts w:ascii="Arial" w:hAnsi="Arial" w:cs="Arial"/>
        </w:rPr>
      </w:pPr>
      <w:r w:rsidRPr="00315793">
        <w:rPr>
          <w:rFonts w:ascii="Arial" w:hAnsi="Arial" w:cs="Arial"/>
        </w:rPr>
        <w:t>Have not, but interested: 29.4 %</w:t>
      </w:r>
    </w:p>
    <w:p w14:paraId="39D25FA0" w14:textId="77777777" w:rsidR="00315793" w:rsidRDefault="00315793" w:rsidP="00315793">
      <w:pPr>
        <w:pStyle w:val="ListParagraph"/>
        <w:numPr>
          <w:ilvl w:val="1"/>
          <w:numId w:val="17"/>
        </w:numPr>
        <w:spacing w:after="0"/>
        <w:jc w:val="both"/>
        <w:rPr>
          <w:rFonts w:ascii="Arial" w:hAnsi="Arial" w:cs="Arial"/>
        </w:rPr>
      </w:pPr>
      <w:r w:rsidRPr="00315793">
        <w:rPr>
          <w:rFonts w:ascii="Arial" w:hAnsi="Arial" w:cs="Arial"/>
        </w:rPr>
        <w:t>Not interested: 42.1 %</w:t>
      </w:r>
    </w:p>
    <w:p w14:paraId="086AEC39" w14:textId="02DB8037" w:rsidR="00315793" w:rsidRPr="00315793" w:rsidRDefault="00315793" w:rsidP="00315793">
      <w:pPr>
        <w:pStyle w:val="ListParagraph"/>
        <w:numPr>
          <w:ilvl w:val="1"/>
          <w:numId w:val="17"/>
        </w:numPr>
        <w:spacing w:after="0"/>
        <w:jc w:val="both"/>
        <w:rPr>
          <w:rFonts w:ascii="Arial" w:hAnsi="Arial" w:cs="Arial"/>
        </w:rPr>
      </w:pPr>
      <w:r w:rsidRPr="00315793">
        <w:rPr>
          <w:rFonts w:ascii="Arial" w:hAnsi="Arial" w:cs="Arial"/>
        </w:rPr>
        <w:t>Choice commuters slightly more likely to have attended (32.3 %) than necessity commuters (26.4 %).</w:t>
      </w:r>
    </w:p>
    <w:p w14:paraId="723C4F9B" w14:textId="56249183" w:rsidR="00315793" w:rsidRDefault="00094764" w:rsidP="00094764">
      <w:pPr>
        <w:pStyle w:val="ListParagraph"/>
        <w:numPr>
          <w:ilvl w:val="0"/>
          <w:numId w:val="19"/>
        </w:numPr>
        <w:spacing w:after="0"/>
        <w:jc w:val="both"/>
        <w:rPr>
          <w:rFonts w:ascii="Arial" w:hAnsi="Arial" w:cs="Arial"/>
        </w:rPr>
      </w:pPr>
      <w:r>
        <w:rPr>
          <w:rFonts w:ascii="Arial" w:hAnsi="Arial" w:cs="Arial"/>
        </w:rPr>
        <w:t>Ranked Barriers to Late-Night Attendance (1 highest impact)</w:t>
      </w:r>
      <w:r w:rsidR="00CA3936">
        <w:rPr>
          <w:rFonts w:ascii="Arial" w:hAnsi="Arial" w:cs="Arial"/>
        </w:rPr>
        <w:t xml:space="preserve"> 191 respondents</w:t>
      </w:r>
    </w:p>
    <w:p w14:paraId="1D861197" w14:textId="77777777" w:rsidR="00CD6F1B" w:rsidRPr="00CD6F1B" w:rsidRDefault="00CD6F1B" w:rsidP="00CD6F1B">
      <w:pPr>
        <w:pStyle w:val="ListParagraph"/>
        <w:numPr>
          <w:ilvl w:val="1"/>
          <w:numId w:val="19"/>
        </w:numPr>
        <w:spacing w:after="0"/>
        <w:jc w:val="both"/>
        <w:rPr>
          <w:rFonts w:ascii="Arial" w:hAnsi="Arial" w:cs="Arial"/>
        </w:rPr>
      </w:pPr>
      <w:r w:rsidRPr="00CD6F1B">
        <w:rPr>
          <w:rFonts w:ascii="Arial" w:hAnsi="Arial" w:cs="Arial"/>
        </w:rPr>
        <w:t>Event starts / ends too late</w:t>
      </w:r>
    </w:p>
    <w:p w14:paraId="3B5D8ED2" w14:textId="77777777" w:rsidR="00CD6F1B" w:rsidRPr="00CD6F1B" w:rsidRDefault="00CD6F1B" w:rsidP="00CD6F1B">
      <w:pPr>
        <w:pStyle w:val="ListParagraph"/>
        <w:numPr>
          <w:ilvl w:val="1"/>
          <w:numId w:val="19"/>
        </w:numPr>
        <w:spacing w:after="0"/>
        <w:jc w:val="both"/>
        <w:rPr>
          <w:rFonts w:ascii="Arial" w:hAnsi="Arial" w:cs="Arial"/>
        </w:rPr>
      </w:pPr>
      <w:r w:rsidRPr="00CD6F1B">
        <w:rPr>
          <w:rFonts w:ascii="Arial" w:hAnsi="Arial" w:cs="Arial"/>
        </w:rPr>
        <w:t>Additional costs</w:t>
      </w:r>
    </w:p>
    <w:p w14:paraId="0F3CD447" w14:textId="77777777" w:rsidR="00CD6F1B" w:rsidRPr="00CD6F1B" w:rsidRDefault="00CD6F1B" w:rsidP="00CD6F1B">
      <w:pPr>
        <w:pStyle w:val="ListParagraph"/>
        <w:numPr>
          <w:ilvl w:val="1"/>
          <w:numId w:val="19"/>
        </w:numPr>
        <w:spacing w:after="0"/>
        <w:jc w:val="both"/>
        <w:rPr>
          <w:rFonts w:ascii="Arial" w:hAnsi="Arial" w:cs="Arial"/>
        </w:rPr>
      </w:pPr>
      <w:r w:rsidRPr="00CD6F1B">
        <w:rPr>
          <w:rFonts w:ascii="Arial" w:hAnsi="Arial" w:cs="Arial"/>
        </w:rPr>
        <w:t>Nowhere to stay overnight</w:t>
      </w:r>
    </w:p>
    <w:p w14:paraId="2BA84DEF" w14:textId="77777777" w:rsidR="00CD6F1B" w:rsidRPr="00CD6F1B" w:rsidRDefault="00CD6F1B" w:rsidP="00CD6F1B">
      <w:pPr>
        <w:pStyle w:val="ListParagraph"/>
        <w:numPr>
          <w:ilvl w:val="1"/>
          <w:numId w:val="19"/>
        </w:numPr>
        <w:spacing w:after="0"/>
        <w:jc w:val="both"/>
        <w:rPr>
          <w:rFonts w:ascii="Arial" w:hAnsi="Arial" w:cs="Arial"/>
        </w:rPr>
      </w:pPr>
      <w:r w:rsidRPr="00CD6F1B">
        <w:rPr>
          <w:rFonts w:ascii="Arial" w:hAnsi="Arial" w:cs="Arial"/>
        </w:rPr>
        <w:t>Transport schedules (e.g. don't want to miss last train / bus)</w:t>
      </w:r>
    </w:p>
    <w:p w14:paraId="72C28EC1" w14:textId="77777777" w:rsidR="00CD6F1B" w:rsidRPr="00CD6F1B" w:rsidRDefault="00CD6F1B" w:rsidP="00CD6F1B">
      <w:pPr>
        <w:pStyle w:val="ListParagraph"/>
        <w:numPr>
          <w:ilvl w:val="1"/>
          <w:numId w:val="19"/>
        </w:numPr>
        <w:spacing w:after="0"/>
        <w:jc w:val="both"/>
        <w:rPr>
          <w:rFonts w:ascii="Arial" w:hAnsi="Arial" w:cs="Arial"/>
        </w:rPr>
      </w:pPr>
      <w:r w:rsidRPr="00CD6F1B">
        <w:rPr>
          <w:rFonts w:ascii="Arial" w:hAnsi="Arial" w:cs="Arial"/>
        </w:rPr>
        <w:t>Lack of energy / tired from commuting</w:t>
      </w:r>
    </w:p>
    <w:p w14:paraId="2CEB8683" w14:textId="77777777" w:rsidR="00CD6F1B" w:rsidRPr="00CD6F1B" w:rsidRDefault="00CD6F1B" w:rsidP="00CD6F1B">
      <w:pPr>
        <w:pStyle w:val="ListParagraph"/>
        <w:numPr>
          <w:ilvl w:val="1"/>
          <w:numId w:val="19"/>
        </w:numPr>
        <w:spacing w:after="0"/>
        <w:jc w:val="both"/>
        <w:rPr>
          <w:rFonts w:ascii="Arial" w:hAnsi="Arial" w:cs="Arial"/>
        </w:rPr>
      </w:pPr>
      <w:r w:rsidRPr="00CD6F1B">
        <w:rPr>
          <w:rFonts w:ascii="Arial" w:hAnsi="Arial" w:cs="Arial"/>
        </w:rPr>
        <w:t>Don't want an additional commute if not on campus</w:t>
      </w:r>
    </w:p>
    <w:p w14:paraId="629427EE" w14:textId="77777777" w:rsidR="00CD6F1B" w:rsidRPr="00CD6F1B" w:rsidRDefault="00CD6F1B" w:rsidP="00CD6F1B">
      <w:pPr>
        <w:pStyle w:val="ListParagraph"/>
        <w:numPr>
          <w:ilvl w:val="1"/>
          <w:numId w:val="19"/>
        </w:numPr>
        <w:spacing w:after="0"/>
        <w:jc w:val="both"/>
        <w:rPr>
          <w:rFonts w:ascii="Arial" w:hAnsi="Arial" w:cs="Arial"/>
        </w:rPr>
      </w:pPr>
      <w:r w:rsidRPr="00CD6F1B">
        <w:rPr>
          <w:rFonts w:ascii="Arial" w:hAnsi="Arial" w:cs="Arial"/>
        </w:rPr>
        <w:t>No time</w:t>
      </w:r>
    </w:p>
    <w:p w14:paraId="68CCB538" w14:textId="77777777" w:rsidR="00CD6F1B" w:rsidRPr="00CD6F1B" w:rsidRDefault="00CD6F1B" w:rsidP="00CD6F1B">
      <w:pPr>
        <w:pStyle w:val="ListParagraph"/>
        <w:numPr>
          <w:ilvl w:val="1"/>
          <w:numId w:val="19"/>
        </w:numPr>
        <w:spacing w:after="0"/>
        <w:jc w:val="both"/>
        <w:rPr>
          <w:rFonts w:ascii="Arial" w:hAnsi="Arial" w:cs="Arial"/>
        </w:rPr>
      </w:pPr>
      <w:r w:rsidRPr="00CD6F1B">
        <w:rPr>
          <w:rFonts w:ascii="Arial" w:hAnsi="Arial" w:cs="Arial"/>
        </w:rPr>
        <w:t>Friend-related reasons</w:t>
      </w:r>
    </w:p>
    <w:p w14:paraId="6294591E" w14:textId="29DD9DEA" w:rsidR="00094764" w:rsidRPr="00094764" w:rsidRDefault="00CD6F1B" w:rsidP="00CD6F1B">
      <w:pPr>
        <w:pStyle w:val="ListParagraph"/>
        <w:numPr>
          <w:ilvl w:val="1"/>
          <w:numId w:val="19"/>
        </w:numPr>
        <w:spacing w:after="0"/>
        <w:jc w:val="both"/>
        <w:rPr>
          <w:rFonts w:ascii="Arial" w:hAnsi="Arial" w:cs="Arial"/>
        </w:rPr>
      </w:pPr>
      <w:r w:rsidRPr="00CD6F1B">
        <w:rPr>
          <w:rFonts w:ascii="Arial" w:hAnsi="Arial" w:cs="Arial"/>
        </w:rPr>
        <w:t xml:space="preserve">Work </w:t>
      </w:r>
      <w:r>
        <w:rPr>
          <w:rFonts w:ascii="Arial" w:hAnsi="Arial" w:cs="Arial"/>
        </w:rPr>
        <w:t>clashes</w:t>
      </w:r>
    </w:p>
    <w:p w14:paraId="702BB082" w14:textId="77777777" w:rsidR="00094764" w:rsidRPr="00094764" w:rsidRDefault="00094764" w:rsidP="00094764">
      <w:pPr>
        <w:pStyle w:val="ListParagraph"/>
        <w:numPr>
          <w:ilvl w:val="1"/>
          <w:numId w:val="19"/>
        </w:numPr>
        <w:spacing w:after="0"/>
        <w:jc w:val="both"/>
        <w:rPr>
          <w:rFonts w:ascii="Arial" w:hAnsi="Arial" w:cs="Arial"/>
        </w:rPr>
      </w:pPr>
      <w:r w:rsidRPr="00094764">
        <w:rPr>
          <w:rFonts w:ascii="Arial" w:hAnsi="Arial" w:cs="Arial"/>
        </w:rPr>
        <w:lastRenderedPageBreak/>
        <w:t>Avoiding extra commute if not on campus</w:t>
      </w:r>
    </w:p>
    <w:p w14:paraId="2E63C66F" w14:textId="556EE576" w:rsidR="00CA3936" w:rsidRPr="00CA3936" w:rsidRDefault="00CA3936" w:rsidP="00CA3936">
      <w:pPr>
        <w:pStyle w:val="ListParagraph"/>
        <w:numPr>
          <w:ilvl w:val="0"/>
          <w:numId w:val="19"/>
        </w:numPr>
        <w:spacing w:after="0"/>
        <w:jc w:val="both"/>
        <w:rPr>
          <w:rFonts w:ascii="Arial" w:hAnsi="Arial" w:cs="Arial"/>
        </w:rPr>
      </w:pPr>
      <w:r w:rsidRPr="00CA3936">
        <w:rPr>
          <w:rFonts w:ascii="Arial" w:hAnsi="Arial" w:cs="Arial"/>
        </w:rPr>
        <w:t>Desired Late-Night Events</w:t>
      </w:r>
      <w:r>
        <w:rPr>
          <w:rFonts w:ascii="Arial" w:hAnsi="Arial" w:cs="Arial"/>
        </w:rPr>
        <w:t xml:space="preserve"> </w:t>
      </w:r>
      <w:r w:rsidRPr="00CA3936">
        <w:rPr>
          <w:rFonts w:ascii="Arial" w:hAnsi="Arial" w:cs="Arial"/>
        </w:rPr>
        <w:t>(tick-all; 191 respondents)</w:t>
      </w:r>
    </w:p>
    <w:p w14:paraId="44C04E97" w14:textId="77777777" w:rsidR="00CA3936" w:rsidRPr="00CA3936" w:rsidRDefault="00CA3936" w:rsidP="00CA3936">
      <w:pPr>
        <w:pStyle w:val="ListParagraph"/>
        <w:numPr>
          <w:ilvl w:val="1"/>
          <w:numId w:val="19"/>
        </w:numPr>
        <w:spacing w:after="0"/>
        <w:jc w:val="both"/>
        <w:rPr>
          <w:rFonts w:ascii="Arial" w:hAnsi="Arial" w:cs="Arial"/>
        </w:rPr>
      </w:pPr>
      <w:r w:rsidRPr="00CA3936">
        <w:rPr>
          <w:rFonts w:ascii="Arial" w:hAnsi="Arial" w:cs="Arial"/>
        </w:rPr>
        <w:t>SU Club Nights: 65.5 %</w:t>
      </w:r>
    </w:p>
    <w:p w14:paraId="2093CE86" w14:textId="77777777" w:rsidR="00CA3936" w:rsidRPr="00CA3936" w:rsidRDefault="00CA3936" w:rsidP="00CA3936">
      <w:pPr>
        <w:pStyle w:val="ListParagraph"/>
        <w:numPr>
          <w:ilvl w:val="1"/>
          <w:numId w:val="19"/>
        </w:numPr>
        <w:spacing w:after="0"/>
        <w:jc w:val="both"/>
        <w:rPr>
          <w:rFonts w:ascii="Arial" w:hAnsi="Arial" w:cs="Arial"/>
        </w:rPr>
      </w:pPr>
      <w:r w:rsidRPr="00CA3936">
        <w:rPr>
          <w:rFonts w:ascii="Arial" w:hAnsi="Arial" w:cs="Arial"/>
        </w:rPr>
        <w:t>Summer Ball: 58.6 %</w:t>
      </w:r>
    </w:p>
    <w:p w14:paraId="6166B216" w14:textId="77777777" w:rsidR="00CA3936" w:rsidRPr="00CA3936" w:rsidRDefault="00CA3936" w:rsidP="00CA3936">
      <w:pPr>
        <w:pStyle w:val="ListParagraph"/>
        <w:numPr>
          <w:ilvl w:val="1"/>
          <w:numId w:val="19"/>
        </w:numPr>
        <w:spacing w:after="0"/>
        <w:jc w:val="both"/>
        <w:rPr>
          <w:rFonts w:ascii="Arial" w:hAnsi="Arial" w:cs="Arial"/>
        </w:rPr>
      </w:pPr>
      <w:r w:rsidRPr="00CA3936">
        <w:rPr>
          <w:rFonts w:ascii="Arial" w:hAnsi="Arial" w:cs="Arial"/>
        </w:rPr>
        <w:t>“Medicine” event: 57.6 %</w:t>
      </w:r>
    </w:p>
    <w:p w14:paraId="3BCAD3CE" w14:textId="77777777" w:rsidR="00CA3936" w:rsidRPr="00CA3936" w:rsidRDefault="00CA3936" w:rsidP="00CA3936">
      <w:pPr>
        <w:pStyle w:val="ListParagraph"/>
        <w:numPr>
          <w:ilvl w:val="1"/>
          <w:numId w:val="19"/>
        </w:numPr>
        <w:spacing w:after="0"/>
        <w:jc w:val="both"/>
        <w:rPr>
          <w:rFonts w:ascii="Arial" w:hAnsi="Arial" w:cs="Arial"/>
        </w:rPr>
      </w:pPr>
      <w:r w:rsidRPr="00CA3936">
        <w:rPr>
          <w:rFonts w:ascii="Arial" w:hAnsi="Arial" w:cs="Arial"/>
        </w:rPr>
        <w:t>Packhorse venue events: 44.0 %</w:t>
      </w:r>
    </w:p>
    <w:p w14:paraId="6F2C4932" w14:textId="77777777" w:rsidR="00CA3936" w:rsidRPr="00CA3936" w:rsidRDefault="00CA3936" w:rsidP="00CA3936">
      <w:pPr>
        <w:pStyle w:val="ListParagraph"/>
        <w:numPr>
          <w:ilvl w:val="1"/>
          <w:numId w:val="19"/>
        </w:numPr>
        <w:spacing w:after="0"/>
        <w:jc w:val="both"/>
        <w:rPr>
          <w:rFonts w:ascii="Arial" w:hAnsi="Arial" w:cs="Arial"/>
        </w:rPr>
      </w:pPr>
      <w:r w:rsidRPr="00CA3936">
        <w:rPr>
          <w:rFonts w:ascii="Arial" w:hAnsi="Arial" w:cs="Arial"/>
        </w:rPr>
        <w:t>Freshers’ Ball: 37.2 %</w:t>
      </w:r>
    </w:p>
    <w:p w14:paraId="0B994474" w14:textId="77777777" w:rsidR="00DD2259" w:rsidRPr="00DD2259" w:rsidRDefault="00DD2259" w:rsidP="00DD2259">
      <w:pPr>
        <w:pStyle w:val="ListParagraph"/>
        <w:numPr>
          <w:ilvl w:val="0"/>
          <w:numId w:val="19"/>
        </w:numPr>
        <w:spacing w:after="0"/>
        <w:jc w:val="both"/>
        <w:rPr>
          <w:rFonts w:ascii="Arial" w:hAnsi="Arial" w:cs="Arial"/>
        </w:rPr>
      </w:pPr>
      <w:r w:rsidRPr="00DD2259">
        <w:rPr>
          <w:rFonts w:ascii="Arial" w:hAnsi="Arial" w:cs="Arial"/>
        </w:rPr>
        <w:t>Event Satisfaction (attendees only)</w:t>
      </w:r>
    </w:p>
    <w:p w14:paraId="690E3756" w14:textId="77777777" w:rsidR="00DD2259" w:rsidRPr="00DD2259" w:rsidRDefault="00DD2259" w:rsidP="00DD2259">
      <w:pPr>
        <w:pStyle w:val="ListParagraph"/>
        <w:numPr>
          <w:ilvl w:val="1"/>
          <w:numId w:val="19"/>
        </w:numPr>
        <w:spacing w:after="0"/>
        <w:jc w:val="both"/>
        <w:rPr>
          <w:rFonts w:ascii="Arial" w:hAnsi="Arial" w:cs="Arial"/>
        </w:rPr>
      </w:pPr>
      <w:r w:rsidRPr="00DD2259">
        <w:rPr>
          <w:rFonts w:ascii="Arial" w:hAnsi="Arial" w:cs="Arial"/>
        </w:rPr>
        <w:t>Medicine (n=69): 14.5 % very satisfied, 49.3 % satisfied</w:t>
      </w:r>
    </w:p>
    <w:p w14:paraId="616DDE38" w14:textId="77777777" w:rsidR="00DD2259" w:rsidRPr="00DD2259" w:rsidRDefault="00DD2259" w:rsidP="00DD2259">
      <w:pPr>
        <w:pStyle w:val="ListParagraph"/>
        <w:numPr>
          <w:ilvl w:val="1"/>
          <w:numId w:val="19"/>
        </w:numPr>
        <w:spacing w:after="0"/>
        <w:jc w:val="both"/>
        <w:rPr>
          <w:rFonts w:ascii="Arial" w:hAnsi="Arial" w:cs="Arial"/>
        </w:rPr>
      </w:pPr>
      <w:r w:rsidRPr="00DD2259">
        <w:rPr>
          <w:rFonts w:ascii="Arial" w:hAnsi="Arial" w:cs="Arial"/>
        </w:rPr>
        <w:t>SU Club Nights (n=77): 15.6 % very satisfied, 63.6 % satisfied</w:t>
      </w:r>
    </w:p>
    <w:p w14:paraId="4EF2ED79" w14:textId="77777777" w:rsidR="00DD2259" w:rsidRPr="00DD2259" w:rsidRDefault="00DD2259" w:rsidP="00DD2259">
      <w:pPr>
        <w:pStyle w:val="ListParagraph"/>
        <w:numPr>
          <w:ilvl w:val="1"/>
          <w:numId w:val="19"/>
        </w:numPr>
        <w:spacing w:after="0"/>
        <w:jc w:val="both"/>
        <w:rPr>
          <w:rFonts w:ascii="Arial" w:hAnsi="Arial" w:cs="Arial"/>
        </w:rPr>
      </w:pPr>
      <w:r w:rsidRPr="00DD2259">
        <w:rPr>
          <w:rFonts w:ascii="Arial" w:hAnsi="Arial" w:cs="Arial"/>
        </w:rPr>
        <w:t>Packhorse events (n=39): 12.8 % very satisfied, 56.4 % satisfied</w:t>
      </w:r>
    </w:p>
    <w:p w14:paraId="588D20B5" w14:textId="77777777" w:rsidR="00DD2259" w:rsidRPr="00DD2259" w:rsidRDefault="00DD2259" w:rsidP="00DD2259">
      <w:pPr>
        <w:pStyle w:val="ListParagraph"/>
        <w:numPr>
          <w:ilvl w:val="1"/>
          <w:numId w:val="19"/>
        </w:numPr>
        <w:spacing w:after="0"/>
        <w:jc w:val="both"/>
        <w:rPr>
          <w:rFonts w:ascii="Arial" w:hAnsi="Arial" w:cs="Arial"/>
        </w:rPr>
      </w:pPr>
      <w:r w:rsidRPr="00DD2259">
        <w:rPr>
          <w:rFonts w:ascii="Arial" w:hAnsi="Arial" w:cs="Arial"/>
        </w:rPr>
        <w:t>Freshers’ Ball (n=29): 20.7 % very satisfied, 24.1 % satisfied; but 20.7 % very unsatisfied</w:t>
      </w:r>
    </w:p>
    <w:p w14:paraId="392CB338" w14:textId="77777777" w:rsidR="00DD2259" w:rsidRPr="00DD2259" w:rsidRDefault="00DD2259" w:rsidP="00DD2259">
      <w:pPr>
        <w:pStyle w:val="ListParagraph"/>
        <w:numPr>
          <w:ilvl w:val="1"/>
          <w:numId w:val="19"/>
        </w:numPr>
        <w:spacing w:after="0"/>
        <w:jc w:val="both"/>
        <w:rPr>
          <w:rFonts w:ascii="Arial" w:hAnsi="Arial" w:cs="Arial"/>
        </w:rPr>
      </w:pPr>
      <w:r w:rsidRPr="00DD2259">
        <w:rPr>
          <w:rFonts w:ascii="Arial" w:hAnsi="Arial" w:cs="Arial"/>
        </w:rPr>
        <w:t>Summer Ball (n=36): 13.9 % very satisfied, 41.7 % satisfied; 8.3 % very unsatisfied</w:t>
      </w:r>
    </w:p>
    <w:p w14:paraId="02E441AA" w14:textId="7355781B" w:rsidR="00DD2259" w:rsidRPr="00DD2259" w:rsidRDefault="00DD2259" w:rsidP="00DD2259">
      <w:pPr>
        <w:pStyle w:val="ListParagraph"/>
        <w:numPr>
          <w:ilvl w:val="0"/>
          <w:numId w:val="19"/>
        </w:numPr>
        <w:spacing w:after="0"/>
        <w:jc w:val="both"/>
        <w:rPr>
          <w:rFonts w:ascii="Arial" w:hAnsi="Arial" w:cs="Arial"/>
        </w:rPr>
      </w:pPr>
      <w:r w:rsidRPr="00DD2259">
        <w:rPr>
          <w:rFonts w:ascii="Arial" w:hAnsi="Arial" w:cs="Arial"/>
        </w:rPr>
        <w:t>Feedback themes</w:t>
      </w:r>
      <w:r>
        <w:rPr>
          <w:rFonts w:ascii="Arial" w:hAnsi="Arial" w:cs="Arial"/>
        </w:rPr>
        <w:t xml:space="preserve"> about attended events</w:t>
      </w:r>
      <w:r w:rsidRPr="00DD2259">
        <w:rPr>
          <w:rFonts w:ascii="Arial" w:hAnsi="Arial" w:cs="Arial"/>
        </w:rPr>
        <w:t xml:space="preserve"> (40 comments):</w:t>
      </w:r>
    </w:p>
    <w:p w14:paraId="09B7D3D4" w14:textId="77777777" w:rsidR="00DD2259" w:rsidRPr="00DD2259" w:rsidRDefault="00DD2259" w:rsidP="00DD2259">
      <w:pPr>
        <w:pStyle w:val="ListParagraph"/>
        <w:numPr>
          <w:ilvl w:val="1"/>
          <w:numId w:val="19"/>
        </w:numPr>
        <w:spacing w:after="0"/>
        <w:jc w:val="both"/>
        <w:rPr>
          <w:rFonts w:ascii="Arial" w:hAnsi="Arial" w:cs="Arial"/>
        </w:rPr>
      </w:pPr>
      <w:r w:rsidRPr="00DD2259">
        <w:rPr>
          <w:rFonts w:ascii="Arial" w:hAnsi="Arial" w:cs="Arial"/>
        </w:rPr>
        <w:t>Fun/positive experience: 57.5 %</w:t>
      </w:r>
    </w:p>
    <w:p w14:paraId="6C4620EA" w14:textId="77777777" w:rsidR="00DD2259" w:rsidRPr="00DD2259" w:rsidRDefault="00DD2259" w:rsidP="00DD2259">
      <w:pPr>
        <w:pStyle w:val="ListParagraph"/>
        <w:numPr>
          <w:ilvl w:val="1"/>
          <w:numId w:val="19"/>
        </w:numPr>
        <w:spacing w:after="0"/>
        <w:jc w:val="both"/>
        <w:rPr>
          <w:rFonts w:ascii="Arial" w:hAnsi="Arial" w:cs="Arial"/>
        </w:rPr>
      </w:pPr>
      <w:r w:rsidRPr="00DD2259">
        <w:rPr>
          <w:rFonts w:ascii="Arial" w:hAnsi="Arial" w:cs="Arial"/>
        </w:rPr>
        <w:t>Improve music variety: 12.5 %</w:t>
      </w:r>
    </w:p>
    <w:p w14:paraId="5969AAFB" w14:textId="77777777" w:rsidR="00DD2259" w:rsidRPr="00DD2259" w:rsidRDefault="00DD2259" w:rsidP="00DD2259">
      <w:pPr>
        <w:pStyle w:val="ListParagraph"/>
        <w:numPr>
          <w:ilvl w:val="1"/>
          <w:numId w:val="19"/>
        </w:numPr>
        <w:spacing w:after="0"/>
        <w:jc w:val="both"/>
        <w:rPr>
          <w:rFonts w:ascii="Arial" w:hAnsi="Arial" w:cs="Arial"/>
        </w:rPr>
      </w:pPr>
      <w:r w:rsidRPr="00DD2259">
        <w:rPr>
          <w:rFonts w:ascii="Arial" w:hAnsi="Arial" w:cs="Arial"/>
        </w:rPr>
        <w:t>Events too expensive: 12.5 %</w:t>
      </w:r>
    </w:p>
    <w:p w14:paraId="45D14529" w14:textId="77777777" w:rsidR="00DD2259" w:rsidRPr="00DD2259" w:rsidRDefault="00DD2259" w:rsidP="00DD2259">
      <w:pPr>
        <w:pStyle w:val="ListParagraph"/>
        <w:numPr>
          <w:ilvl w:val="1"/>
          <w:numId w:val="19"/>
        </w:numPr>
        <w:spacing w:after="0"/>
        <w:jc w:val="both"/>
        <w:rPr>
          <w:rFonts w:ascii="Arial" w:hAnsi="Arial" w:cs="Arial"/>
        </w:rPr>
      </w:pPr>
      <w:r w:rsidRPr="00DD2259">
        <w:rPr>
          <w:rFonts w:ascii="Arial" w:hAnsi="Arial" w:cs="Arial"/>
        </w:rPr>
        <w:t>Freshers’ Ball not good value (especially Mondays): 12.5 %</w:t>
      </w:r>
    </w:p>
    <w:p w14:paraId="085717E8" w14:textId="77777777" w:rsidR="00DD2259" w:rsidRPr="00DD2259" w:rsidRDefault="00DD2259" w:rsidP="00DD2259">
      <w:pPr>
        <w:pStyle w:val="ListParagraph"/>
        <w:numPr>
          <w:ilvl w:val="1"/>
          <w:numId w:val="19"/>
        </w:numPr>
        <w:spacing w:after="0"/>
        <w:jc w:val="both"/>
        <w:rPr>
          <w:rFonts w:ascii="Arial" w:hAnsi="Arial" w:cs="Arial"/>
        </w:rPr>
      </w:pPr>
      <w:r w:rsidRPr="00DD2259">
        <w:rPr>
          <w:rFonts w:ascii="Arial" w:hAnsi="Arial" w:cs="Arial"/>
        </w:rPr>
        <w:t>Friends increase enjoyment: 10 %</w:t>
      </w:r>
    </w:p>
    <w:p w14:paraId="339D9060" w14:textId="6856D3DF" w:rsidR="00DD2259" w:rsidRPr="00DD2259" w:rsidRDefault="00DD2259" w:rsidP="00DD2259">
      <w:pPr>
        <w:pStyle w:val="ListParagraph"/>
        <w:numPr>
          <w:ilvl w:val="0"/>
          <w:numId w:val="19"/>
        </w:numPr>
        <w:spacing w:after="0"/>
        <w:jc w:val="both"/>
        <w:rPr>
          <w:rFonts w:ascii="Arial" w:hAnsi="Arial" w:cs="Arial"/>
        </w:rPr>
      </w:pPr>
      <w:r w:rsidRPr="00DD2259">
        <w:rPr>
          <w:rFonts w:ascii="Arial" w:hAnsi="Arial" w:cs="Arial"/>
        </w:rPr>
        <w:t>Commuter students overwhelmingly rely on SU Instagram and word-of-mouth for event info, and they’d like more targeted, easily accessible channels (e.g., dedicated Instagram feed, clear emails). They favo</w:t>
      </w:r>
      <w:r>
        <w:rPr>
          <w:rFonts w:ascii="Arial" w:hAnsi="Arial" w:cs="Arial"/>
        </w:rPr>
        <w:t>u</w:t>
      </w:r>
      <w:r w:rsidRPr="00DD2259">
        <w:rPr>
          <w:rFonts w:ascii="Arial" w:hAnsi="Arial" w:cs="Arial"/>
        </w:rPr>
        <w:t>r casual daytime socials (coffee/cake, crafting) and SU Club Nights, but barriers</w:t>
      </w:r>
      <w:r>
        <w:rPr>
          <w:rFonts w:ascii="Arial" w:hAnsi="Arial" w:cs="Arial"/>
        </w:rPr>
        <w:t xml:space="preserve">, </w:t>
      </w:r>
      <w:r w:rsidRPr="00DD2259">
        <w:rPr>
          <w:rFonts w:ascii="Arial" w:hAnsi="Arial" w:cs="Arial"/>
        </w:rPr>
        <w:t>especially late timings, costs, transport, and lack of overnight options—limit late-night participation.</w:t>
      </w:r>
    </w:p>
    <w:p w14:paraId="6E2DBD70" w14:textId="77777777" w:rsidR="00094764" w:rsidRDefault="00094764" w:rsidP="0017130D">
      <w:pPr>
        <w:spacing w:after="0"/>
        <w:jc w:val="both"/>
        <w:rPr>
          <w:rFonts w:ascii="Arial" w:hAnsi="Arial" w:cs="Arial"/>
        </w:rPr>
      </w:pPr>
    </w:p>
    <w:p w14:paraId="41397A38" w14:textId="77777777" w:rsidR="0017130D" w:rsidRPr="0017130D" w:rsidRDefault="0017130D" w:rsidP="0017130D">
      <w:pPr>
        <w:spacing w:after="0"/>
        <w:jc w:val="both"/>
        <w:rPr>
          <w:rFonts w:ascii="Arial" w:hAnsi="Arial" w:cs="Arial"/>
          <w:b/>
          <w:bCs/>
        </w:rPr>
      </w:pPr>
      <w:r w:rsidRPr="0017130D">
        <w:rPr>
          <w:rFonts w:ascii="Arial" w:hAnsi="Arial" w:cs="Arial"/>
          <w:b/>
          <w:bCs/>
        </w:rPr>
        <w:t>Awareness of Campus Facilities</w:t>
      </w:r>
    </w:p>
    <w:p w14:paraId="0E0665B1" w14:textId="77777777" w:rsidR="0017130D" w:rsidRDefault="0017130D" w:rsidP="0017130D">
      <w:pPr>
        <w:pStyle w:val="ListParagraph"/>
        <w:numPr>
          <w:ilvl w:val="0"/>
          <w:numId w:val="20"/>
        </w:numPr>
        <w:spacing w:after="0"/>
        <w:jc w:val="both"/>
        <w:rPr>
          <w:rFonts w:ascii="Arial" w:hAnsi="Arial" w:cs="Arial"/>
        </w:rPr>
      </w:pPr>
      <w:r w:rsidRPr="0017130D">
        <w:rPr>
          <w:rFonts w:ascii="Arial" w:hAnsi="Arial" w:cs="Arial"/>
        </w:rPr>
        <w:t>Only 31.7 % feel they have a strong grasp of available facilities (lockers, showers, microwaves, buses, study spaces, etc.).</w:t>
      </w:r>
    </w:p>
    <w:p w14:paraId="497CCE40" w14:textId="77777777" w:rsidR="0017130D" w:rsidRDefault="0017130D" w:rsidP="0017130D">
      <w:pPr>
        <w:pStyle w:val="ListParagraph"/>
        <w:numPr>
          <w:ilvl w:val="0"/>
          <w:numId w:val="20"/>
        </w:numPr>
        <w:spacing w:after="0"/>
        <w:jc w:val="both"/>
        <w:rPr>
          <w:rFonts w:ascii="Arial" w:hAnsi="Arial" w:cs="Arial"/>
        </w:rPr>
      </w:pPr>
      <w:r w:rsidRPr="0017130D">
        <w:rPr>
          <w:rFonts w:ascii="Arial" w:hAnsi="Arial" w:cs="Arial"/>
        </w:rPr>
        <w:t>Knowledge gaps cut across commute type, nationality, and year.</w:t>
      </w:r>
    </w:p>
    <w:p w14:paraId="7432D729" w14:textId="77777777" w:rsidR="0017130D" w:rsidRDefault="0017130D" w:rsidP="0017130D">
      <w:pPr>
        <w:pStyle w:val="ListParagraph"/>
        <w:numPr>
          <w:ilvl w:val="0"/>
          <w:numId w:val="20"/>
        </w:numPr>
        <w:spacing w:after="0"/>
        <w:jc w:val="both"/>
        <w:rPr>
          <w:rFonts w:ascii="Arial" w:hAnsi="Arial" w:cs="Arial"/>
        </w:rPr>
      </w:pPr>
      <w:r w:rsidRPr="0017130D">
        <w:rPr>
          <w:rFonts w:ascii="Arial" w:hAnsi="Arial" w:cs="Arial"/>
        </w:rPr>
        <w:t>Top known facilities: car parks (65.6 %), non-commercial spaces (50.9 %), study spaces outside the library (48.2 %).</w:t>
      </w:r>
    </w:p>
    <w:p w14:paraId="6CC6FD0A" w14:textId="77777777" w:rsidR="0017130D" w:rsidRDefault="0017130D" w:rsidP="0017130D">
      <w:pPr>
        <w:pStyle w:val="ListParagraph"/>
        <w:numPr>
          <w:ilvl w:val="0"/>
          <w:numId w:val="20"/>
        </w:numPr>
        <w:spacing w:after="0"/>
        <w:jc w:val="both"/>
        <w:rPr>
          <w:rFonts w:ascii="Arial" w:hAnsi="Arial" w:cs="Arial"/>
        </w:rPr>
      </w:pPr>
      <w:r w:rsidRPr="0017130D">
        <w:rPr>
          <w:rFonts w:ascii="Arial" w:hAnsi="Arial" w:cs="Arial"/>
        </w:rPr>
        <w:t>Least known: showers (14.0 %), bike-lock locations (20.1 %), commercial outlets (28.1 %).</w:t>
      </w:r>
    </w:p>
    <w:p w14:paraId="404F4423" w14:textId="0B483932" w:rsidR="0017130D" w:rsidRPr="0017130D" w:rsidRDefault="0017130D" w:rsidP="0017130D">
      <w:pPr>
        <w:pStyle w:val="ListParagraph"/>
        <w:numPr>
          <w:ilvl w:val="0"/>
          <w:numId w:val="20"/>
        </w:numPr>
        <w:spacing w:after="0"/>
        <w:jc w:val="both"/>
        <w:rPr>
          <w:rFonts w:ascii="Arial" w:hAnsi="Arial" w:cs="Arial"/>
          <w:b/>
          <w:bCs/>
        </w:rPr>
      </w:pPr>
      <w:r w:rsidRPr="0017130D">
        <w:rPr>
          <w:rFonts w:ascii="Arial" w:hAnsi="Arial" w:cs="Arial"/>
          <w:b/>
          <w:bCs/>
        </w:rPr>
        <w:t>90.6 % believe a dedicated “Commuter Guide” or intranet hub explaining these facilities would benefit them.</w:t>
      </w:r>
    </w:p>
    <w:p w14:paraId="3BF5BA59" w14:textId="77777777" w:rsidR="0017130D" w:rsidRPr="0017130D" w:rsidRDefault="0017130D" w:rsidP="0017130D">
      <w:pPr>
        <w:spacing w:after="0"/>
        <w:jc w:val="both"/>
        <w:rPr>
          <w:rFonts w:ascii="Arial" w:hAnsi="Arial" w:cs="Arial"/>
        </w:rPr>
      </w:pPr>
    </w:p>
    <w:p w14:paraId="5CFAB4AF" w14:textId="7D90694C" w:rsidR="0017130D" w:rsidRPr="0017130D" w:rsidRDefault="0017130D" w:rsidP="0017130D">
      <w:pPr>
        <w:spacing w:after="0"/>
        <w:jc w:val="both"/>
        <w:rPr>
          <w:rFonts w:ascii="Arial" w:hAnsi="Arial" w:cs="Arial"/>
          <w:b/>
          <w:bCs/>
        </w:rPr>
      </w:pPr>
      <w:r w:rsidRPr="0017130D">
        <w:rPr>
          <w:rFonts w:ascii="Arial" w:hAnsi="Arial" w:cs="Arial"/>
          <w:b/>
          <w:bCs/>
        </w:rPr>
        <w:t>Consideration of Leaving or Suspending Studies</w:t>
      </w:r>
    </w:p>
    <w:p w14:paraId="2963091A" w14:textId="1E0AEF7B" w:rsidR="0017130D" w:rsidRPr="0017130D" w:rsidRDefault="0017130D" w:rsidP="0017130D">
      <w:pPr>
        <w:pStyle w:val="ListParagraph"/>
        <w:numPr>
          <w:ilvl w:val="0"/>
          <w:numId w:val="21"/>
        </w:numPr>
        <w:spacing w:after="0"/>
        <w:jc w:val="both"/>
        <w:rPr>
          <w:rFonts w:ascii="Arial" w:hAnsi="Arial" w:cs="Arial"/>
        </w:rPr>
      </w:pPr>
      <w:r w:rsidRPr="0017130D">
        <w:rPr>
          <w:rFonts w:ascii="Arial" w:hAnsi="Arial" w:cs="Arial"/>
        </w:rPr>
        <w:t>28.1 % have at some point considered leaving or suspending their course.</w:t>
      </w:r>
    </w:p>
    <w:p w14:paraId="3F951A33" w14:textId="55B495C9" w:rsidR="0017130D" w:rsidRPr="0017130D" w:rsidRDefault="0017130D" w:rsidP="0017130D">
      <w:pPr>
        <w:pStyle w:val="ListParagraph"/>
        <w:numPr>
          <w:ilvl w:val="0"/>
          <w:numId w:val="21"/>
        </w:numPr>
        <w:spacing w:after="0"/>
        <w:jc w:val="both"/>
        <w:rPr>
          <w:rFonts w:ascii="Arial" w:hAnsi="Arial" w:cs="Arial"/>
        </w:rPr>
      </w:pPr>
      <w:r w:rsidRPr="0017130D">
        <w:rPr>
          <w:rFonts w:ascii="Arial" w:hAnsi="Arial" w:cs="Arial"/>
        </w:rPr>
        <w:t>Higher among necessity commuters (30.7 %) versus choice commuters (19.4 %).</w:t>
      </w:r>
    </w:p>
    <w:p w14:paraId="561AFC94" w14:textId="77777777" w:rsidR="0017130D" w:rsidRPr="0017130D" w:rsidRDefault="0017130D" w:rsidP="0017130D">
      <w:pPr>
        <w:pStyle w:val="ListParagraph"/>
        <w:numPr>
          <w:ilvl w:val="0"/>
          <w:numId w:val="21"/>
        </w:numPr>
        <w:spacing w:after="0"/>
        <w:jc w:val="both"/>
        <w:rPr>
          <w:rFonts w:ascii="Arial" w:hAnsi="Arial" w:cs="Arial"/>
        </w:rPr>
      </w:pPr>
      <w:r w:rsidRPr="0017130D">
        <w:rPr>
          <w:rFonts w:ascii="Arial" w:hAnsi="Arial" w:cs="Arial"/>
        </w:rPr>
        <w:t>Main reasons (70 comments): course difficulties (35.7 %), fatigue/burnout (28.6 %), commute’s impact on study (27.1 %), health/disability (24.3 %).</w:t>
      </w:r>
    </w:p>
    <w:p w14:paraId="6458A2BD" w14:textId="77777777" w:rsidR="0017130D" w:rsidRPr="0017130D" w:rsidRDefault="0017130D" w:rsidP="0017130D">
      <w:pPr>
        <w:spacing w:after="0"/>
        <w:jc w:val="both"/>
        <w:rPr>
          <w:rFonts w:ascii="Arial" w:hAnsi="Arial" w:cs="Arial"/>
        </w:rPr>
      </w:pPr>
    </w:p>
    <w:p w14:paraId="376818DC" w14:textId="532B8C08" w:rsidR="0017130D" w:rsidRPr="0017130D" w:rsidRDefault="0017130D" w:rsidP="0017130D">
      <w:pPr>
        <w:spacing w:after="0"/>
        <w:jc w:val="both"/>
        <w:rPr>
          <w:rFonts w:ascii="Arial" w:hAnsi="Arial" w:cs="Arial"/>
          <w:b/>
          <w:bCs/>
        </w:rPr>
      </w:pPr>
      <w:r>
        <w:rPr>
          <w:rFonts w:ascii="Arial" w:hAnsi="Arial" w:cs="Arial"/>
          <w:b/>
          <w:bCs/>
        </w:rPr>
        <w:t xml:space="preserve">Expectation vs Reality </w:t>
      </w:r>
    </w:p>
    <w:p w14:paraId="030B17E9" w14:textId="77777777" w:rsidR="0017130D" w:rsidRDefault="0017130D" w:rsidP="0017130D">
      <w:pPr>
        <w:pStyle w:val="ListParagraph"/>
        <w:numPr>
          <w:ilvl w:val="0"/>
          <w:numId w:val="22"/>
        </w:numPr>
        <w:spacing w:after="0"/>
        <w:jc w:val="both"/>
        <w:rPr>
          <w:rFonts w:ascii="Arial" w:hAnsi="Arial" w:cs="Arial"/>
        </w:rPr>
      </w:pPr>
      <w:r w:rsidRPr="0017130D">
        <w:rPr>
          <w:rFonts w:ascii="Arial" w:hAnsi="Arial" w:cs="Arial"/>
        </w:rPr>
        <w:t>Only 39.5 % agree (5.2 % definitely, 34.3 % mostly) that their commuter experience met pre-course expectations; 26.0 % disagree.</w:t>
      </w:r>
    </w:p>
    <w:p w14:paraId="00D525FF" w14:textId="77777777" w:rsidR="0017130D" w:rsidRDefault="0017130D" w:rsidP="0017130D">
      <w:pPr>
        <w:pStyle w:val="ListParagraph"/>
        <w:numPr>
          <w:ilvl w:val="0"/>
          <w:numId w:val="22"/>
        </w:numPr>
        <w:spacing w:after="0"/>
        <w:jc w:val="both"/>
        <w:rPr>
          <w:rFonts w:ascii="Arial" w:hAnsi="Arial" w:cs="Arial"/>
        </w:rPr>
      </w:pPr>
      <w:r w:rsidRPr="0017130D">
        <w:rPr>
          <w:rFonts w:ascii="Arial" w:hAnsi="Arial" w:cs="Arial"/>
        </w:rPr>
        <w:t>Choice commuters are more positive (50.0 % agree) than necessity commuters (36.3 % agree).</w:t>
      </w:r>
    </w:p>
    <w:p w14:paraId="2A44D5B8" w14:textId="77777777" w:rsidR="0017130D" w:rsidRDefault="0017130D" w:rsidP="0017130D">
      <w:pPr>
        <w:pStyle w:val="ListParagraph"/>
        <w:numPr>
          <w:ilvl w:val="0"/>
          <w:numId w:val="22"/>
        </w:numPr>
        <w:spacing w:after="0"/>
        <w:jc w:val="both"/>
        <w:rPr>
          <w:rFonts w:ascii="Arial" w:hAnsi="Arial" w:cs="Arial"/>
        </w:rPr>
      </w:pPr>
      <w:r w:rsidRPr="0017130D">
        <w:rPr>
          <w:rFonts w:ascii="Arial" w:hAnsi="Arial" w:cs="Arial"/>
        </w:rPr>
        <w:t xml:space="preserve">Qualitative themes (120 comments): </w:t>
      </w:r>
    </w:p>
    <w:p w14:paraId="450DC06A" w14:textId="77777777" w:rsidR="0017130D" w:rsidRDefault="0017130D" w:rsidP="0017130D">
      <w:pPr>
        <w:pStyle w:val="ListParagraph"/>
        <w:numPr>
          <w:ilvl w:val="1"/>
          <w:numId w:val="22"/>
        </w:numPr>
        <w:spacing w:after="0"/>
        <w:jc w:val="both"/>
        <w:rPr>
          <w:rFonts w:ascii="Arial" w:hAnsi="Arial" w:cs="Arial"/>
        </w:rPr>
      </w:pPr>
      <w:r w:rsidRPr="0017130D">
        <w:rPr>
          <w:rFonts w:ascii="Arial" w:hAnsi="Arial" w:cs="Arial"/>
        </w:rPr>
        <w:t>loneliness/struggling to make friends (18.3 %)</w:t>
      </w:r>
    </w:p>
    <w:p w14:paraId="734A5EAE" w14:textId="77777777" w:rsidR="0017130D" w:rsidRDefault="0017130D" w:rsidP="0017130D">
      <w:pPr>
        <w:pStyle w:val="ListParagraph"/>
        <w:numPr>
          <w:ilvl w:val="1"/>
          <w:numId w:val="22"/>
        </w:numPr>
        <w:spacing w:after="0"/>
        <w:jc w:val="both"/>
        <w:rPr>
          <w:rFonts w:ascii="Arial" w:hAnsi="Arial" w:cs="Arial"/>
        </w:rPr>
      </w:pPr>
      <w:r w:rsidRPr="0017130D">
        <w:rPr>
          <w:rFonts w:ascii="Arial" w:hAnsi="Arial" w:cs="Arial"/>
        </w:rPr>
        <w:lastRenderedPageBreak/>
        <w:t>commuting fatigue (15.0 %)</w:t>
      </w:r>
    </w:p>
    <w:p w14:paraId="1B351CAD" w14:textId="77777777" w:rsidR="0017130D" w:rsidRDefault="0017130D" w:rsidP="0017130D">
      <w:pPr>
        <w:pStyle w:val="ListParagraph"/>
        <w:numPr>
          <w:ilvl w:val="1"/>
          <w:numId w:val="22"/>
        </w:numPr>
        <w:spacing w:after="0"/>
        <w:jc w:val="both"/>
        <w:rPr>
          <w:rFonts w:ascii="Arial" w:hAnsi="Arial" w:cs="Arial"/>
        </w:rPr>
      </w:pPr>
      <w:r w:rsidRPr="0017130D">
        <w:rPr>
          <w:rFonts w:ascii="Arial" w:hAnsi="Arial" w:cs="Arial"/>
        </w:rPr>
        <w:t>transport delays (9.2 %)</w:t>
      </w:r>
    </w:p>
    <w:p w14:paraId="424E0195" w14:textId="1DD54E9A" w:rsidR="0017130D" w:rsidRDefault="0017130D" w:rsidP="0017130D">
      <w:pPr>
        <w:pStyle w:val="ListParagraph"/>
        <w:numPr>
          <w:ilvl w:val="1"/>
          <w:numId w:val="22"/>
        </w:numPr>
        <w:spacing w:after="0"/>
        <w:jc w:val="both"/>
        <w:rPr>
          <w:rFonts w:ascii="Arial" w:hAnsi="Arial" w:cs="Arial"/>
        </w:rPr>
      </w:pPr>
      <w:r w:rsidRPr="0017130D">
        <w:rPr>
          <w:rFonts w:ascii="Arial" w:hAnsi="Arial" w:cs="Arial"/>
        </w:rPr>
        <w:t>desire for more support or communications (4.2 %).</w:t>
      </w:r>
    </w:p>
    <w:p w14:paraId="3A06A07E" w14:textId="6502550B" w:rsidR="0017130D" w:rsidRPr="0017130D" w:rsidRDefault="0017130D" w:rsidP="0017130D">
      <w:pPr>
        <w:pStyle w:val="ListParagraph"/>
        <w:numPr>
          <w:ilvl w:val="0"/>
          <w:numId w:val="26"/>
        </w:numPr>
        <w:spacing w:after="0"/>
        <w:jc w:val="both"/>
        <w:rPr>
          <w:rFonts w:ascii="Arial" w:hAnsi="Arial" w:cs="Arial"/>
        </w:rPr>
      </w:pPr>
      <w:r w:rsidRPr="0017130D">
        <w:rPr>
          <w:rFonts w:ascii="Arial" w:hAnsi="Arial" w:cs="Arial"/>
        </w:rPr>
        <w:t>Commuter students overwhelmingly lack awareness of on-campus facilities yet crave clear, consolidated guidance.</w:t>
      </w:r>
    </w:p>
    <w:p w14:paraId="459F9096" w14:textId="77777777" w:rsidR="0017130D" w:rsidRPr="0017130D" w:rsidRDefault="0017130D" w:rsidP="0017130D">
      <w:pPr>
        <w:spacing w:after="0"/>
        <w:jc w:val="both"/>
        <w:rPr>
          <w:rFonts w:ascii="Arial" w:hAnsi="Arial" w:cs="Arial"/>
        </w:rPr>
      </w:pPr>
    </w:p>
    <w:p w14:paraId="157AB412" w14:textId="0C3C0CAF" w:rsidR="0017130D" w:rsidRPr="0017130D" w:rsidRDefault="0017130D" w:rsidP="0017130D">
      <w:pPr>
        <w:spacing w:after="0"/>
        <w:jc w:val="both"/>
        <w:rPr>
          <w:rFonts w:ascii="Arial" w:hAnsi="Arial" w:cs="Arial"/>
          <w:b/>
          <w:bCs/>
        </w:rPr>
      </w:pPr>
      <w:r w:rsidRPr="0017130D">
        <w:rPr>
          <w:rFonts w:ascii="Arial" w:hAnsi="Arial" w:cs="Arial"/>
          <w:b/>
          <w:bCs/>
        </w:rPr>
        <w:t>Cost-of-Living Impact</w:t>
      </w:r>
    </w:p>
    <w:p w14:paraId="7B59724E" w14:textId="77777777" w:rsidR="0017130D" w:rsidRDefault="0017130D" w:rsidP="0017130D">
      <w:pPr>
        <w:pStyle w:val="ListParagraph"/>
        <w:numPr>
          <w:ilvl w:val="0"/>
          <w:numId w:val="23"/>
        </w:numPr>
        <w:spacing w:after="0"/>
        <w:jc w:val="both"/>
        <w:rPr>
          <w:rFonts w:ascii="Arial" w:hAnsi="Arial" w:cs="Arial"/>
        </w:rPr>
      </w:pPr>
      <w:r w:rsidRPr="0017130D">
        <w:rPr>
          <w:rFonts w:ascii="Arial" w:hAnsi="Arial" w:cs="Arial"/>
        </w:rPr>
        <w:t>45.6 % report a major or severe impact of the crisis on their experience (13.5 % severe; 32.1 % major).</w:t>
      </w:r>
    </w:p>
    <w:p w14:paraId="7306998E" w14:textId="77777777" w:rsidR="0017130D" w:rsidRDefault="0017130D" w:rsidP="0017130D">
      <w:pPr>
        <w:pStyle w:val="ListParagraph"/>
        <w:numPr>
          <w:ilvl w:val="0"/>
          <w:numId w:val="23"/>
        </w:numPr>
        <w:spacing w:after="0"/>
        <w:jc w:val="both"/>
        <w:rPr>
          <w:rFonts w:ascii="Arial" w:hAnsi="Arial" w:cs="Arial"/>
        </w:rPr>
      </w:pPr>
      <w:r w:rsidRPr="0017130D">
        <w:rPr>
          <w:rFonts w:ascii="Arial" w:hAnsi="Arial" w:cs="Arial"/>
        </w:rPr>
        <w:t>Necessity commuters feel it more (50.7 % major/severe) than choice commuters (32.7 %).</w:t>
      </w:r>
    </w:p>
    <w:p w14:paraId="5F834EC9" w14:textId="77777777" w:rsidR="0017130D" w:rsidRDefault="0017130D" w:rsidP="0017130D">
      <w:pPr>
        <w:pStyle w:val="ListParagraph"/>
        <w:numPr>
          <w:ilvl w:val="0"/>
          <w:numId w:val="23"/>
        </w:numPr>
        <w:spacing w:after="0"/>
        <w:jc w:val="both"/>
        <w:rPr>
          <w:rFonts w:ascii="Arial" w:hAnsi="Arial" w:cs="Arial"/>
        </w:rPr>
      </w:pPr>
      <w:r w:rsidRPr="0017130D">
        <w:rPr>
          <w:rFonts w:ascii="Arial" w:hAnsi="Arial" w:cs="Arial"/>
        </w:rPr>
        <w:t xml:space="preserve">Key burdens (148 comments): </w:t>
      </w:r>
    </w:p>
    <w:p w14:paraId="11B54F48" w14:textId="77777777" w:rsidR="0017130D" w:rsidRDefault="0017130D" w:rsidP="0017130D">
      <w:pPr>
        <w:pStyle w:val="ListParagraph"/>
        <w:numPr>
          <w:ilvl w:val="1"/>
          <w:numId w:val="23"/>
        </w:numPr>
        <w:spacing w:after="0"/>
        <w:jc w:val="both"/>
        <w:rPr>
          <w:rFonts w:ascii="Arial" w:hAnsi="Arial" w:cs="Arial"/>
        </w:rPr>
      </w:pPr>
      <w:r w:rsidRPr="0017130D">
        <w:rPr>
          <w:rFonts w:ascii="Arial" w:hAnsi="Arial" w:cs="Arial"/>
        </w:rPr>
        <w:t>transport/fuel costs (66.2 %)</w:t>
      </w:r>
    </w:p>
    <w:p w14:paraId="440523B4" w14:textId="77777777" w:rsidR="0017130D" w:rsidRDefault="0017130D" w:rsidP="0017130D">
      <w:pPr>
        <w:pStyle w:val="ListParagraph"/>
        <w:numPr>
          <w:ilvl w:val="1"/>
          <w:numId w:val="23"/>
        </w:numPr>
        <w:spacing w:after="0"/>
        <w:jc w:val="both"/>
        <w:rPr>
          <w:rFonts w:ascii="Arial" w:hAnsi="Arial" w:cs="Arial"/>
        </w:rPr>
      </w:pPr>
      <w:r w:rsidRPr="0017130D">
        <w:rPr>
          <w:rFonts w:ascii="Arial" w:hAnsi="Arial" w:cs="Arial"/>
        </w:rPr>
        <w:t xml:space="preserve">missing events due to cost (14.9 %) </w:t>
      </w:r>
    </w:p>
    <w:p w14:paraId="7B4325C9" w14:textId="26AC88B4" w:rsidR="0017130D" w:rsidRPr="0017130D" w:rsidRDefault="0017130D" w:rsidP="0017130D">
      <w:pPr>
        <w:pStyle w:val="ListParagraph"/>
        <w:numPr>
          <w:ilvl w:val="1"/>
          <w:numId w:val="23"/>
        </w:numPr>
        <w:spacing w:after="0"/>
        <w:jc w:val="both"/>
        <w:rPr>
          <w:rFonts w:ascii="Arial" w:hAnsi="Arial" w:cs="Arial"/>
        </w:rPr>
      </w:pPr>
      <w:r w:rsidRPr="0017130D">
        <w:rPr>
          <w:rFonts w:ascii="Arial" w:hAnsi="Arial" w:cs="Arial"/>
        </w:rPr>
        <w:t>high food prices (10.1 %).</w:t>
      </w:r>
    </w:p>
    <w:p w14:paraId="5A0D98C3" w14:textId="31F8BF4A" w:rsidR="0017130D" w:rsidRDefault="0017130D" w:rsidP="0017130D">
      <w:pPr>
        <w:pStyle w:val="ListParagraph"/>
        <w:numPr>
          <w:ilvl w:val="0"/>
          <w:numId w:val="28"/>
        </w:numPr>
        <w:spacing w:after="0"/>
        <w:jc w:val="both"/>
        <w:rPr>
          <w:rFonts w:ascii="Arial" w:hAnsi="Arial" w:cs="Arial"/>
        </w:rPr>
      </w:pPr>
      <w:r w:rsidRPr="0017130D">
        <w:rPr>
          <w:rFonts w:ascii="Arial" w:hAnsi="Arial" w:cs="Arial"/>
        </w:rPr>
        <w:t>Financial and logistical pressures (transport costs, timetable fit) contribute to burnout, course-withdrawal considerations, and mixed satisfaction—with necessity commuters particularly vulnerable.</w:t>
      </w:r>
    </w:p>
    <w:p w14:paraId="150987F1" w14:textId="77777777" w:rsidR="0017130D" w:rsidRPr="0017130D" w:rsidRDefault="0017130D" w:rsidP="0017130D">
      <w:pPr>
        <w:pStyle w:val="ListParagraph"/>
        <w:numPr>
          <w:ilvl w:val="0"/>
          <w:numId w:val="28"/>
        </w:numPr>
        <w:spacing w:after="0"/>
        <w:jc w:val="both"/>
        <w:rPr>
          <w:rFonts w:ascii="Arial" w:hAnsi="Arial" w:cs="Arial"/>
        </w:rPr>
      </w:pPr>
    </w:p>
    <w:p w14:paraId="56AA5DB6" w14:textId="4A941C15" w:rsidR="0017130D" w:rsidRPr="0017130D" w:rsidRDefault="0017130D" w:rsidP="0017130D">
      <w:pPr>
        <w:spacing w:after="0"/>
        <w:jc w:val="both"/>
        <w:rPr>
          <w:rFonts w:ascii="Arial" w:hAnsi="Arial" w:cs="Arial"/>
          <w:b/>
          <w:bCs/>
        </w:rPr>
      </w:pPr>
      <w:r w:rsidRPr="0017130D">
        <w:rPr>
          <w:rFonts w:ascii="Arial" w:hAnsi="Arial" w:cs="Arial"/>
          <w:b/>
          <w:bCs/>
        </w:rPr>
        <w:t>Overall Satisfaction with Commuter Experience</w:t>
      </w:r>
    </w:p>
    <w:p w14:paraId="1AE56EEB" w14:textId="77777777" w:rsidR="0017130D" w:rsidRDefault="0017130D" w:rsidP="0017130D">
      <w:pPr>
        <w:pStyle w:val="ListParagraph"/>
        <w:numPr>
          <w:ilvl w:val="0"/>
          <w:numId w:val="24"/>
        </w:numPr>
        <w:spacing w:after="0"/>
        <w:jc w:val="both"/>
        <w:rPr>
          <w:rFonts w:ascii="Arial" w:hAnsi="Arial" w:cs="Arial"/>
        </w:rPr>
      </w:pPr>
      <w:r w:rsidRPr="0017130D">
        <w:rPr>
          <w:rFonts w:ascii="Arial" w:hAnsi="Arial" w:cs="Arial"/>
        </w:rPr>
        <w:t>Combined 34.6 % are satisfied or very satisfied; 25.7 % are unsatisfied or very unsatisfied.</w:t>
      </w:r>
    </w:p>
    <w:p w14:paraId="08214D52" w14:textId="77777777" w:rsidR="0017130D" w:rsidRDefault="0017130D" w:rsidP="0017130D">
      <w:pPr>
        <w:pStyle w:val="ListParagraph"/>
        <w:numPr>
          <w:ilvl w:val="0"/>
          <w:numId w:val="24"/>
        </w:numPr>
        <w:spacing w:after="0"/>
        <w:jc w:val="both"/>
        <w:rPr>
          <w:rFonts w:ascii="Arial" w:hAnsi="Arial" w:cs="Arial"/>
        </w:rPr>
      </w:pPr>
      <w:r w:rsidRPr="0017130D">
        <w:rPr>
          <w:rFonts w:ascii="Arial" w:hAnsi="Arial" w:cs="Arial"/>
        </w:rPr>
        <w:t>Choice commuters report higher satisfaction (50.0 % satisfied/very) than necessity commuters (27.9 %).</w:t>
      </w:r>
    </w:p>
    <w:p w14:paraId="12C5EB3E" w14:textId="77777777" w:rsidR="0017130D" w:rsidRDefault="0017130D" w:rsidP="0017130D">
      <w:pPr>
        <w:pStyle w:val="ListParagraph"/>
        <w:numPr>
          <w:ilvl w:val="0"/>
          <w:numId w:val="24"/>
        </w:numPr>
        <w:spacing w:after="0"/>
        <w:jc w:val="both"/>
        <w:rPr>
          <w:rFonts w:ascii="Arial" w:hAnsi="Arial" w:cs="Arial"/>
        </w:rPr>
      </w:pPr>
      <w:r w:rsidRPr="0017130D">
        <w:rPr>
          <w:rFonts w:ascii="Arial" w:hAnsi="Arial" w:cs="Arial"/>
        </w:rPr>
        <w:t>Satisfied themes:</w:t>
      </w:r>
    </w:p>
    <w:p w14:paraId="31819239" w14:textId="009FEFFA" w:rsidR="0017130D" w:rsidRPr="0017130D" w:rsidRDefault="0017130D" w:rsidP="0017130D">
      <w:pPr>
        <w:pStyle w:val="ListParagraph"/>
        <w:numPr>
          <w:ilvl w:val="1"/>
          <w:numId w:val="24"/>
        </w:numPr>
        <w:spacing w:after="0"/>
        <w:jc w:val="both"/>
        <w:rPr>
          <w:rFonts w:ascii="Arial" w:hAnsi="Arial" w:cs="Arial"/>
        </w:rPr>
      </w:pPr>
      <w:r w:rsidRPr="0017130D">
        <w:rPr>
          <w:rFonts w:ascii="Arial" w:hAnsi="Arial" w:cs="Arial"/>
        </w:rPr>
        <w:t xml:space="preserve"> “enjoying university” (16.2 %), “parking/transport fine” (8.6 %).</w:t>
      </w:r>
    </w:p>
    <w:p w14:paraId="70882DA6" w14:textId="77777777" w:rsidR="0017130D" w:rsidRDefault="0017130D" w:rsidP="0017130D">
      <w:pPr>
        <w:pStyle w:val="ListParagraph"/>
        <w:numPr>
          <w:ilvl w:val="0"/>
          <w:numId w:val="25"/>
        </w:numPr>
        <w:spacing w:after="0"/>
        <w:jc w:val="both"/>
        <w:rPr>
          <w:rFonts w:ascii="Arial" w:hAnsi="Arial" w:cs="Arial"/>
        </w:rPr>
      </w:pPr>
      <w:r w:rsidRPr="0017130D">
        <w:rPr>
          <w:rFonts w:ascii="Arial" w:hAnsi="Arial" w:cs="Arial"/>
        </w:rPr>
        <w:t xml:space="preserve">Dissatisfied themes: </w:t>
      </w:r>
    </w:p>
    <w:p w14:paraId="13F16649" w14:textId="29C7C974" w:rsidR="0017130D" w:rsidRPr="0017130D" w:rsidRDefault="0017130D" w:rsidP="0017130D">
      <w:pPr>
        <w:pStyle w:val="ListParagraph"/>
        <w:numPr>
          <w:ilvl w:val="1"/>
          <w:numId w:val="25"/>
        </w:numPr>
        <w:spacing w:after="0"/>
        <w:jc w:val="both"/>
        <w:rPr>
          <w:rFonts w:ascii="Arial" w:hAnsi="Arial" w:cs="Arial"/>
        </w:rPr>
      </w:pPr>
      <w:r w:rsidRPr="0017130D">
        <w:rPr>
          <w:rFonts w:ascii="Arial" w:hAnsi="Arial" w:cs="Arial"/>
        </w:rPr>
        <w:t>“parking/transport issues” (27.6 %), “loneliness” (14.3 %), “stress/tiredness” (11.4 %), “lack of facilities info” (2.9 %).</w:t>
      </w:r>
    </w:p>
    <w:p w14:paraId="1A170CFC" w14:textId="77777777" w:rsidR="00094764" w:rsidRPr="00094764" w:rsidRDefault="00094764" w:rsidP="00094764">
      <w:pPr>
        <w:spacing w:after="0"/>
        <w:jc w:val="both"/>
        <w:rPr>
          <w:rFonts w:ascii="Arial" w:hAnsi="Arial" w:cs="Arial"/>
        </w:rPr>
      </w:pPr>
    </w:p>
    <w:p w14:paraId="74A138C9" w14:textId="77777777" w:rsidR="006963D0" w:rsidRPr="006963D0" w:rsidRDefault="006963D0" w:rsidP="006963D0">
      <w:pPr>
        <w:spacing w:after="0"/>
        <w:jc w:val="both"/>
        <w:rPr>
          <w:rFonts w:ascii="Arial" w:hAnsi="Arial" w:cs="Arial"/>
        </w:rPr>
      </w:pPr>
    </w:p>
    <w:p w14:paraId="571B4676" w14:textId="77777777" w:rsidR="00D3418E" w:rsidRPr="00D3418E" w:rsidRDefault="00D3418E" w:rsidP="00D3418E">
      <w:pPr>
        <w:spacing w:after="0"/>
        <w:jc w:val="both"/>
        <w:rPr>
          <w:rFonts w:ascii="Arial" w:hAnsi="Arial" w:cs="Arial"/>
        </w:rPr>
      </w:pPr>
    </w:p>
    <w:p w14:paraId="53868DD9" w14:textId="77777777" w:rsidR="00AE63D3" w:rsidRPr="00AE63D3" w:rsidRDefault="00AE63D3" w:rsidP="00AE63D3">
      <w:pPr>
        <w:spacing w:after="0"/>
        <w:jc w:val="both"/>
        <w:rPr>
          <w:rFonts w:ascii="Arial" w:hAnsi="Arial" w:cs="Arial"/>
        </w:rPr>
      </w:pPr>
    </w:p>
    <w:p w14:paraId="1654246D" w14:textId="77777777" w:rsidR="00862CF8" w:rsidRPr="00862CF8" w:rsidRDefault="00862CF8" w:rsidP="00CB5D4B">
      <w:pPr>
        <w:spacing w:after="0"/>
        <w:jc w:val="both"/>
        <w:rPr>
          <w:rFonts w:ascii="Arial" w:hAnsi="Arial" w:cs="Arial"/>
          <w:b/>
          <w:bCs/>
        </w:rPr>
      </w:pPr>
    </w:p>
    <w:sectPr w:rsidR="00862CF8" w:rsidRPr="00862CF8" w:rsidSect="00A003CB">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C4601" w14:textId="77777777" w:rsidR="00C450AB" w:rsidRDefault="00C450AB" w:rsidP="009A4B52">
      <w:pPr>
        <w:spacing w:after="0" w:line="240" w:lineRule="auto"/>
      </w:pPr>
      <w:r>
        <w:separator/>
      </w:r>
    </w:p>
  </w:endnote>
  <w:endnote w:type="continuationSeparator" w:id="0">
    <w:p w14:paraId="12F01C95" w14:textId="77777777" w:rsidR="00C450AB" w:rsidRDefault="00C450AB" w:rsidP="009A4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07669402"/>
      <w:docPartObj>
        <w:docPartGallery w:val="Page Numbers (Bottom of Page)"/>
        <w:docPartUnique/>
      </w:docPartObj>
    </w:sdtPr>
    <w:sdtEndPr>
      <w:rPr>
        <w:noProof/>
      </w:rPr>
    </w:sdtEndPr>
    <w:sdtContent>
      <w:p w14:paraId="067B9748" w14:textId="5FED2032" w:rsidR="009A4B52" w:rsidRPr="009A4B52" w:rsidRDefault="009A4B52">
        <w:pPr>
          <w:pStyle w:val="Footer"/>
          <w:jc w:val="center"/>
          <w:rPr>
            <w:rFonts w:ascii="Arial" w:hAnsi="Arial" w:cs="Arial"/>
          </w:rPr>
        </w:pPr>
        <w:r w:rsidRPr="009A4B52">
          <w:rPr>
            <w:rFonts w:ascii="Arial" w:hAnsi="Arial" w:cs="Arial"/>
          </w:rPr>
          <w:fldChar w:fldCharType="begin"/>
        </w:r>
        <w:r w:rsidRPr="009A4B52">
          <w:rPr>
            <w:rFonts w:ascii="Arial" w:hAnsi="Arial" w:cs="Arial"/>
          </w:rPr>
          <w:instrText xml:space="preserve"> PAGE   \* MERGEFORMAT </w:instrText>
        </w:r>
        <w:r w:rsidRPr="009A4B52">
          <w:rPr>
            <w:rFonts w:ascii="Arial" w:hAnsi="Arial" w:cs="Arial"/>
          </w:rPr>
          <w:fldChar w:fldCharType="separate"/>
        </w:r>
        <w:r w:rsidRPr="009A4B52">
          <w:rPr>
            <w:rFonts w:ascii="Arial" w:hAnsi="Arial" w:cs="Arial"/>
            <w:noProof/>
          </w:rPr>
          <w:t>2</w:t>
        </w:r>
        <w:r w:rsidRPr="009A4B52">
          <w:rPr>
            <w:rFonts w:ascii="Arial" w:hAnsi="Arial" w:cs="Arial"/>
            <w:noProof/>
          </w:rPr>
          <w:fldChar w:fldCharType="end"/>
        </w:r>
      </w:p>
    </w:sdtContent>
  </w:sdt>
  <w:p w14:paraId="7471CB06" w14:textId="77777777" w:rsidR="009A4B52" w:rsidRDefault="009A4B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774717112"/>
      <w:docPartObj>
        <w:docPartGallery w:val="Page Numbers (Bottom of Page)"/>
        <w:docPartUnique/>
      </w:docPartObj>
    </w:sdtPr>
    <w:sdtEndPr>
      <w:rPr>
        <w:noProof/>
      </w:rPr>
    </w:sdtEndPr>
    <w:sdtContent>
      <w:p w14:paraId="07185ED0" w14:textId="3881DC34" w:rsidR="00BC0C37" w:rsidRPr="00BC0C37" w:rsidRDefault="00BC0C37">
        <w:pPr>
          <w:pStyle w:val="Footer"/>
          <w:jc w:val="center"/>
          <w:rPr>
            <w:rFonts w:ascii="Arial" w:hAnsi="Arial" w:cs="Arial"/>
          </w:rPr>
        </w:pPr>
        <w:r w:rsidRPr="00BC0C37">
          <w:rPr>
            <w:rFonts w:ascii="Arial" w:hAnsi="Arial" w:cs="Arial"/>
          </w:rPr>
          <w:fldChar w:fldCharType="begin"/>
        </w:r>
        <w:r w:rsidRPr="00BC0C37">
          <w:rPr>
            <w:rFonts w:ascii="Arial" w:hAnsi="Arial" w:cs="Arial"/>
          </w:rPr>
          <w:instrText xml:space="preserve"> PAGE   \* MERGEFORMAT </w:instrText>
        </w:r>
        <w:r w:rsidRPr="00BC0C37">
          <w:rPr>
            <w:rFonts w:ascii="Arial" w:hAnsi="Arial" w:cs="Arial"/>
          </w:rPr>
          <w:fldChar w:fldCharType="separate"/>
        </w:r>
        <w:r w:rsidRPr="00BC0C37">
          <w:rPr>
            <w:rFonts w:ascii="Arial" w:hAnsi="Arial" w:cs="Arial"/>
            <w:noProof/>
          </w:rPr>
          <w:t>2</w:t>
        </w:r>
        <w:r w:rsidRPr="00BC0C37">
          <w:rPr>
            <w:rFonts w:ascii="Arial" w:hAnsi="Arial" w:cs="Arial"/>
            <w:noProof/>
          </w:rPr>
          <w:fldChar w:fldCharType="end"/>
        </w:r>
      </w:p>
    </w:sdtContent>
  </w:sdt>
  <w:p w14:paraId="259DF44C" w14:textId="77777777" w:rsidR="00BC0C37" w:rsidRDefault="00BC0C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0EA64" w14:textId="77777777" w:rsidR="00C450AB" w:rsidRDefault="00C450AB" w:rsidP="009A4B52">
      <w:pPr>
        <w:spacing w:after="0" w:line="240" w:lineRule="auto"/>
      </w:pPr>
      <w:r>
        <w:separator/>
      </w:r>
    </w:p>
  </w:footnote>
  <w:footnote w:type="continuationSeparator" w:id="0">
    <w:p w14:paraId="69EB00C7" w14:textId="77777777" w:rsidR="00C450AB" w:rsidRDefault="00C450AB" w:rsidP="009A4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4BEB" w14:textId="1224E07E" w:rsidR="00A003CB" w:rsidRDefault="00A003CB" w:rsidP="00A003CB">
    <w:pPr>
      <w:pStyle w:val="Header"/>
      <w:tabs>
        <w:tab w:val="clear" w:pos="4513"/>
        <w:tab w:val="clear" w:pos="9026"/>
        <w:tab w:val="left" w:pos="2649"/>
      </w:tabs>
    </w:pPr>
    <w:r w:rsidRPr="00DA32A8">
      <w:rPr>
        <w:rFonts w:ascii="Arial" w:hAnsi="Arial" w:cs="Arial"/>
        <w:b/>
        <w:noProof/>
        <w:lang w:eastAsia="en-GB"/>
      </w:rPr>
      <w:drawing>
        <wp:anchor distT="0" distB="0" distL="114300" distR="114300" simplePos="0" relativeHeight="251659264" behindDoc="1" locked="0" layoutInCell="1" allowOverlap="1" wp14:anchorId="1B94D54A" wp14:editId="095171F8">
          <wp:simplePos x="0" y="0"/>
          <wp:positionH relativeFrom="margin">
            <wp:posOffset>-715992</wp:posOffset>
          </wp:positionH>
          <wp:positionV relativeFrom="topMargin">
            <wp:posOffset>147212</wp:posOffset>
          </wp:positionV>
          <wp:extent cx="1562100" cy="603250"/>
          <wp:effectExtent l="0" t="0" r="0" b="6350"/>
          <wp:wrapTight wrapText="bothSides">
            <wp:wrapPolygon edited="0">
              <wp:start x="0" y="0"/>
              <wp:lineTo x="0" y="21145"/>
              <wp:lineTo x="21337" y="21145"/>
              <wp:lineTo x="213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SU-Split-Grey-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12BD"/>
    <w:multiLevelType w:val="hybridMultilevel"/>
    <w:tmpl w:val="45F659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907B2"/>
    <w:multiLevelType w:val="multilevel"/>
    <w:tmpl w:val="D6F65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311BB"/>
    <w:multiLevelType w:val="hybridMultilevel"/>
    <w:tmpl w:val="2DE89B3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652CD"/>
    <w:multiLevelType w:val="hybridMultilevel"/>
    <w:tmpl w:val="B4D03BB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777BBA"/>
    <w:multiLevelType w:val="hybridMultilevel"/>
    <w:tmpl w:val="63D4120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7395A"/>
    <w:multiLevelType w:val="hybridMultilevel"/>
    <w:tmpl w:val="EEC465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A71309"/>
    <w:multiLevelType w:val="hybridMultilevel"/>
    <w:tmpl w:val="03925FB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40460"/>
    <w:multiLevelType w:val="hybridMultilevel"/>
    <w:tmpl w:val="234092C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E228C"/>
    <w:multiLevelType w:val="hybridMultilevel"/>
    <w:tmpl w:val="1444D97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780220"/>
    <w:multiLevelType w:val="hybridMultilevel"/>
    <w:tmpl w:val="63C61C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D7054"/>
    <w:multiLevelType w:val="hybridMultilevel"/>
    <w:tmpl w:val="506491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EC0DEF"/>
    <w:multiLevelType w:val="hybridMultilevel"/>
    <w:tmpl w:val="5A72262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FA4CFC"/>
    <w:multiLevelType w:val="multilevel"/>
    <w:tmpl w:val="3250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51388"/>
    <w:multiLevelType w:val="hybridMultilevel"/>
    <w:tmpl w:val="FAA64050"/>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93148C2"/>
    <w:multiLevelType w:val="hybridMultilevel"/>
    <w:tmpl w:val="DC647BE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F847EAD"/>
    <w:multiLevelType w:val="hybridMultilevel"/>
    <w:tmpl w:val="08D8800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386C08"/>
    <w:multiLevelType w:val="hybridMultilevel"/>
    <w:tmpl w:val="5EBA8B2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485BFD"/>
    <w:multiLevelType w:val="hybridMultilevel"/>
    <w:tmpl w:val="835AA0A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B5D40"/>
    <w:multiLevelType w:val="hybridMultilevel"/>
    <w:tmpl w:val="747E9BD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7F5642"/>
    <w:multiLevelType w:val="hybridMultilevel"/>
    <w:tmpl w:val="E3525E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94012A"/>
    <w:multiLevelType w:val="hybridMultilevel"/>
    <w:tmpl w:val="E73A4A76"/>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89E78CF"/>
    <w:multiLevelType w:val="hybridMultilevel"/>
    <w:tmpl w:val="03BEF7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FA3C30"/>
    <w:multiLevelType w:val="hybridMultilevel"/>
    <w:tmpl w:val="738C2D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222748"/>
    <w:multiLevelType w:val="hybridMultilevel"/>
    <w:tmpl w:val="3F20359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3E3DC0"/>
    <w:multiLevelType w:val="hybridMultilevel"/>
    <w:tmpl w:val="707CA0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183DA3"/>
    <w:multiLevelType w:val="hybridMultilevel"/>
    <w:tmpl w:val="D0840E3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070192"/>
    <w:multiLevelType w:val="hybridMultilevel"/>
    <w:tmpl w:val="22DC99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893346"/>
    <w:multiLevelType w:val="hybridMultilevel"/>
    <w:tmpl w:val="AA3E987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FD1928"/>
    <w:multiLevelType w:val="hybridMultilevel"/>
    <w:tmpl w:val="84C02C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878681">
    <w:abstractNumId w:val="7"/>
  </w:num>
  <w:num w:numId="2" w16cid:durableId="16584502">
    <w:abstractNumId w:val="16"/>
  </w:num>
  <w:num w:numId="3" w16cid:durableId="25565597">
    <w:abstractNumId w:val="17"/>
  </w:num>
  <w:num w:numId="4" w16cid:durableId="784614487">
    <w:abstractNumId w:val="0"/>
  </w:num>
  <w:num w:numId="5" w16cid:durableId="2128497803">
    <w:abstractNumId w:val="15"/>
  </w:num>
  <w:num w:numId="6" w16cid:durableId="174274423">
    <w:abstractNumId w:val="3"/>
  </w:num>
  <w:num w:numId="7" w16cid:durableId="1358001002">
    <w:abstractNumId w:val="12"/>
  </w:num>
  <w:num w:numId="8" w16cid:durableId="1870138526">
    <w:abstractNumId w:val="1"/>
  </w:num>
  <w:num w:numId="9" w16cid:durableId="2041659763">
    <w:abstractNumId w:val="8"/>
  </w:num>
  <w:num w:numId="10" w16cid:durableId="23410378">
    <w:abstractNumId w:val="6"/>
  </w:num>
  <w:num w:numId="11" w16cid:durableId="1102267206">
    <w:abstractNumId w:val="4"/>
  </w:num>
  <w:num w:numId="12" w16cid:durableId="799566844">
    <w:abstractNumId w:val="26"/>
  </w:num>
  <w:num w:numId="13" w16cid:durableId="661736607">
    <w:abstractNumId w:val="9"/>
  </w:num>
  <w:num w:numId="14" w16cid:durableId="1820339858">
    <w:abstractNumId w:val="23"/>
  </w:num>
  <w:num w:numId="15" w16cid:durableId="62528855">
    <w:abstractNumId w:val="14"/>
  </w:num>
  <w:num w:numId="16" w16cid:durableId="367148880">
    <w:abstractNumId w:val="13"/>
  </w:num>
  <w:num w:numId="17" w16cid:durableId="1316109054">
    <w:abstractNumId w:val="20"/>
  </w:num>
  <w:num w:numId="18" w16cid:durableId="1289626864">
    <w:abstractNumId w:val="19"/>
  </w:num>
  <w:num w:numId="19" w16cid:durableId="779564442">
    <w:abstractNumId w:val="2"/>
  </w:num>
  <w:num w:numId="20" w16cid:durableId="1507287951">
    <w:abstractNumId w:val="10"/>
  </w:num>
  <w:num w:numId="21" w16cid:durableId="54860346">
    <w:abstractNumId w:val="24"/>
  </w:num>
  <w:num w:numId="22" w16cid:durableId="493034396">
    <w:abstractNumId w:val="25"/>
  </w:num>
  <w:num w:numId="23" w16cid:durableId="227157931">
    <w:abstractNumId w:val="27"/>
  </w:num>
  <w:num w:numId="24" w16cid:durableId="2062362357">
    <w:abstractNumId w:val="18"/>
  </w:num>
  <w:num w:numId="25" w16cid:durableId="1775008363">
    <w:abstractNumId w:val="11"/>
  </w:num>
  <w:num w:numId="26" w16cid:durableId="1287542316">
    <w:abstractNumId w:val="5"/>
  </w:num>
  <w:num w:numId="27" w16cid:durableId="1752578384">
    <w:abstractNumId w:val="28"/>
  </w:num>
  <w:num w:numId="28" w16cid:durableId="1423991940">
    <w:abstractNumId w:val="22"/>
  </w:num>
  <w:num w:numId="29" w16cid:durableId="13715655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BD0"/>
    <w:rsid w:val="00064C15"/>
    <w:rsid w:val="00094764"/>
    <w:rsid w:val="000A6F5A"/>
    <w:rsid w:val="000B3320"/>
    <w:rsid w:val="000B7DCF"/>
    <w:rsid w:val="000C6751"/>
    <w:rsid w:val="000D6C14"/>
    <w:rsid w:val="00110EEE"/>
    <w:rsid w:val="0017130D"/>
    <w:rsid w:val="001908F0"/>
    <w:rsid w:val="001D605B"/>
    <w:rsid w:val="00240A47"/>
    <w:rsid w:val="002556BF"/>
    <w:rsid w:val="002E5C0C"/>
    <w:rsid w:val="00315793"/>
    <w:rsid w:val="003567CF"/>
    <w:rsid w:val="00371E09"/>
    <w:rsid w:val="004A19F5"/>
    <w:rsid w:val="004B0D57"/>
    <w:rsid w:val="00505A7C"/>
    <w:rsid w:val="005336DE"/>
    <w:rsid w:val="005741D8"/>
    <w:rsid w:val="00646C5C"/>
    <w:rsid w:val="006963D0"/>
    <w:rsid w:val="006B2D80"/>
    <w:rsid w:val="006E244F"/>
    <w:rsid w:val="007041AF"/>
    <w:rsid w:val="007203DA"/>
    <w:rsid w:val="00862CF8"/>
    <w:rsid w:val="009A4B52"/>
    <w:rsid w:val="009C2BD0"/>
    <w:rsid w:val="009E100C"/>
    <w:rsid w:val="00A003CB"/>
    <w:rsid w:val="00AC0B51"/>
    <w:rsid w:val="00AE63D3"/>
    <w:rsid w:val="00AF1A02"/>
    <w:rsid w:val="00B3586F"/>
    <w:rsid w:val="00B7111E"/>
    <w:rsid w:val="00BC0C37"/>
    <w:rsid w:val="00C443AE"/>
    <w:rsid w:val="00C450AB"/>
    <w:rsid w:val="00C8154C"/>
    <w:rsid w:val="00CA3936"/>
    <w:rsid w:val="00CB5D4B"/>
    <w:rsid w:val="00CC6158"/>
    <w:rsid w:val="00CD6F1B"/>
    <w:rsid w:val="00D3418E"/>
    <w:rsid w:val="00DB192B"/>
    <w:rsid w:val="00DD2259"/>
    <w:rsid w:val="00F91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2C6FA"/>
  <w15:chartTrackingRefBased/>
  <w15:docId w15:val="{F9494B6A-147E-4D82-BDDF-8DED7C11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D0"/>
  </w:style>
  <w:style w:type="paragraph" w:styleId="Heading1">
    <w:name w:val="heading 1"/>
    <w:basedOn w:val="Normal"/>
    <w:next w:val="Normal"/>
    <w:link w:val="Heading1Char"/>
    <w:uiPriority w:val="9"/>
    <w:qFormat/>
    <w:rsid w:val="009C2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B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B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B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B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B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B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B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B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BD0"/>
    <w:rPr>
      <w:rFonts w:eastAsiaTheme="majorEastAsia" w:cstheme="majorBidi"/>
      <w:color w:val="272727" w:themeColor="text1" w:themeTint="D8"/>
    </w:rPr>
  </w:style>
  <w:style w:type="paragraph" w:styleId="Title">
    <w:name w:val="Title"/>
    <w:basedOn w:val="Normal"/>
    <w:next w:val="Normal"/>
    <w:link w:val="TitleChar"/>
    <w:uiPriority w:val="10"/>
    <w:qFormat/>
    <w:rsid w:val="009C2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B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BD0"/>
    <w:pPr>
      <w:spacing w:before="160"/>
      <w:jc w:val="center"/>
    </w:pPr>
    <w:rPr>
      <w:i/>
      <w:iCs/>
      <w:color w:val="404040" w:themeColor="text1" w:themeTint="BF"/>
    </w:rPr>
  </w:style>
  <w:style w:type="character" w:customStyle="1" w:styleId="QuoteChar">
    <w:name w:val="Quote Char"/>
    <w:basedOn w:val="DefaultParagraphFont"/>
    <w:link w:val="Quote"/>
    <w:uiPriority w:val="29"/>
    <w:rsid w:val="009C2BD0"/>
    <w:rPr>
      <w:i/>
      <w:iCs/>
      <w:color w:val="404040" w:themeColor="text1" w:themeTint="BF"/>
    </w:rPr>
  </w:style>
  <w:style w:type="paragraph" w:styleId="ListParagraph">
    <w:name w:val="List Paragraph"/>
    <w:basedOn w:val="Normal"/>
    <w:uiPriority w:val="34"/>
    <w:qFormat/>
    <w:rsid w:val="009C2BD0"/>
    <w:pPr>
      <w:ind w:left="720"/>
      <w:contextualSpacing/>
    </w:pPr>
  </w:style>
  <w:style w:type="character" w:styleId="IntenseEmphasis">
    <w:name w:val="Intense Emphasis"/>
    <w:basedOn w:val="DefaultParagraphFont"/>
    <w:uiPriority w:val="21"/>
    <w:qFormat/>
    <w:rsid w:val="009C2BD0"/>
    <w:rPr>
      <w:i/>
      <w:iCs/>
      <w:color w:val="0F4761" w:themeColor="accent1" w:themeShade="BF"/>
    </w:rPr>
  </w:style>
  <w:style w:type="paragraph" w:styleId="IntenseQuote">
    <w:name w:val="Intense Quote"/>
    <w:basedOn w:val="Normal"/>
    <w:next w:val="Normal"/>
    <w:link w:val="IntenseQuoteChar"/>
    <w:uiPriority w:val="30"/>
    <w:qFormat/>
    <w:rsid w:val="009C2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BD0"/>
    <w:rPr>
      <w:i/>
      <w:iCs/>
      <w:color w:val="0F4761" w:themeColor="accent1" w:themeShade="BF"/>
    </w:rPr>
  </w:style>
  <w:style w:type="character" w:styleId="IntenseReference">
    <w:name w:val="Intense Reference"/>
    <w:basedOn w:val="DefaultParagraphFont"/>
    <w:uiPriority w:val="32"/>
    <w:qFormat/>
    <w:rsid w:val="009C2BD0"/>
    <w:rPr>
      <w:b/>
      <w:bCs/>
      <w:smallCaps/>
      <w:color w:val="0F4761" w:themeColor="accent1" w:themeShade="BF"/>
      <w:spacing w:val="5"/>
    </w:rPr>
  </w:style>
  <w:style w:type="paragraph" w:styleId="NoSpacing">
    <w:name w:val="No Spacing"/>
    <w:uiPriority w:val="1"/>
    <w:qFormat/>
    <w:rsid w:val="009C2BD0"/>
    <w:pPr>
      <w:spacing w:after="0" w:line="240" w:lineRule="auto"/>
    </w:pPr>
  </w:style>
  <w:style w:type="paragraph" w:styleId="Header">
    <w:name w:val="header"/>
    <w:basedOn w:val="Normal"/>
    <w:link w:val="HeaderChar"/>
    <w:uiPriority w:val="99"/>
    <w:unhideWhenUsed/>
    <w:rsid w:val="009A4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52"/>
  </w:style>
  <w:style w:type="paragraph" w:styleId="Footer">
    <w:name w:val="footer"/>
    <w:basedOn w:val="Normal"/>
    <w:link w:val="FooterChar"/>
    <w:uiPriority w:val="99"/>
    <w:unhideWhenUsed/>
    <w:rsid w:val="009A4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55148">
      <w:bodyDiv w:val="1"/>
      <w:marLeft w:val="0"/>
      <w:marRight w:val="0"/>
      <w:marTop w:val="0"/>
      <w:marBottom w:val="0"/>
      <w:divBdr>
        <w:top w:val="none" w:sz="0" w:space="0" w:color="auto"/>
        <w:left w:val="none" w:sz="0" w:space="0" w:color="auto"/>
        <w:bottom w:val="none" w:sz="0" w:space="0" w:color="auto"/>
        <w:right w:val="none" w:sz="0" w:space="0" w:color="auto"/>
      </w:divBdr>
    </w:div>
    <w:div w:id="144591307">
      <w:bodyDiv w:val="1"/>
      <w:marLeft w:val="0"/>
      <w:marRight w:val="0"/>
      <w:marTop w:val="0"/>
      <w:marBottom w:val="0"/>
      <w:divBdr>
        <w:top w:val="none" w:sz="0" w:space="0" w:color="auto"/>
        <w:left w:val="none" w:sz="0" w:space="0" w:color="auto"/>
        <w:bottom w:val="none" w:sz="0" w:space="0" w:color="auto"/>
        <w:right w:val="none" w:sz="0" w:space="0" w:color="auto"/>
      </w:divBdr>
    </w:div>
    <w:div w:id="205215316">
      <w:bodyDiv w:val="1"/>
      <w:marLeft w:val="0"/>
      <w:marRight w:val="0"/>
      <w:marTop w:val="0"/>
      <w:marBottom w:val="0"/>
      <w:divBdr>
        <w:top w:val="none" w:sz="0" w:space="0" w:color="auto"/>
        <w:left w:val="none" w:sz="0" w:space="0" w:color="auto"/>
        <w:bottom w:val="none" w:sz="0" w:space="0" w:color="auto"/>
        <w:right w:val="none" w:sz="0" w:space="0" w:color="auto"/>
      </w:divBdr>
    </w:div>
    <w:div w:id="275992468">
      <w:bodyDiv w:val="1"/>
      <w:marLeft w:val="0"/>
      <w:marRight w:val="0"/>
      <w:marTop w:val="0"/>
      <w:marBottom w:val="0"/>
      <w:divBdr>
        <w:top w:val="none" w:sz="0" w:space="0" w:color="auto"/>
        <w:left w:val="none" w:sz="0" w:space="0" w:color="auto"/>
        <w:bottom w:val="none" w:sz="0" w:space="0" w:color="auto"/>
        <w:right w:val="none" w:sz="0" w:space="0" w:color="auto"/>
      </w:divBdr>
    </w:div>
    <w:div w:id="280113878">
      <w:bodyDiv w:val="1"/>
      <w:marLeft w:val="0"/>
      <w:marRight w:val="0"/>
      <w:marTop w:val="0"/>
      <w:marBottom w:val="0"/>
      <w:divBdr>
        <w:top w:val="none" w:sz="0" w:space="0" w:color="auto"/>
        <w:left w:val="none" w:sz="0" w:space="0" w:color="auto"/>
        <w:bottom w:val="none" w:sz="0" w:space="0" w:color="auto"/>
        <w:right w:val="none" w:sz="0" w:space="0" w:color="auto"/>
      </w:divBdr>
    </w:div>
    <w:div w:id="389154329">
      <w:bodyDiv w:val="1"/>
      <w:marLeft w:val="0"/>
      <w:marRight w:val="0"/>
      <w:marTop w:val="0"/>
      <w:marBottom w:val="0"/>
      <w:divBdr>
        <w:top w:val="none" w:sz="0" w:space="0" w:color="auto"/>
        <w:left w:val="none" w:sz="0" w:space="0" w:color="auto"/>
        <w:bottom w:val="none" w:sz="0" w:space="0" w:color="auto"/>
        <w:right w:val="none" w:sz="0" w:space="0" w:color="auto"/>
      </w:divBdr>
    </w:div>
    <w:div w:id="404379806">
      <w:bodyDiv w:val="1"/>
      <w:marLeft w:val="0"/>
      <w:marRight w:val="0"/>
      <w:marTop w:val="0"/>
      <w:marBottom w:val="0"/>
      <w:divBdr>
        <w:top w:val="none" w:sz="0" w:space="0" w:color="auto"/>
        <w:left w:val="none" w:sz="0" w:space="0" w:color="auto"/>
        <w:bottom w:val="none" w:sz="0" w:space="0" w:color="auto"/>
        <w:right w:val="none" w:sz="0" w:space="0" w:color="auto"/>
      </w:divBdr>
    </w:div>
    <w:div w:id="414085975">
      <w:bodyDiv w:val="1"/>
      <w:marLeft w:val="0"/>
      <w:marRight w:val="0"/>
      <w:marTop w:val="0"/>
      <w:marBottom w:val="0"/>
      <w:divBdr>
        <w:top w:val="none" w:sz="0" w:space="0" w:color="auto"/>
        <w:left w:val="none" w:sz="0" w:space="0" w:color="auto"/>
        <w:bottom w:val="none" w:sz="0" w:space="0" w:color="auto"/>
        <w:right w:val="none" w:sz="0" w:space="0" w:color="auto"/>
      </w:divBdr>
    </w:div>
    <w:div w:id="492991184">
      <w:bodyDiv w:val="1"/>
      <w:marLeft w:val="0"/>
      <w:marRight w:val="0"/>
      <w:marTop w:val="0"/>
      <w:marBottom w:val="0"/>
      <w:divBdr>
        <w:top w:val="none" w:sz="0" w:space="0" w:color="auto"/>
        <w:left w:val="none" w:sz="0" w:space="0" w:color="auto"/>
        <w:bottom w:val="none" w:sz="0" w:space="0" w:color="auto"/>
        <w:right w:val="none" w:sz="0" w:space="0" w:color="auto"/>
      </w:divBdr>
    </w:div>
    <w:div w:id="503015408">
      <w:bodyDiv w:val="1"/>
      <w:marLeft w:val="0"/>
      <w:marRight w:val="0"/>
      <w:marTop w:val="0"/>
      <w:marBottom w:val="0"/>
      <w:divBdr>
        <w:top w:val="none" w:sz="0" w:space="0" w:color="auto"/>
        <w:left w:val="none" w:sz="0" w:space="0" w:color="auto"/>
        <w:bottom w:val="none" w:sz="0" w:space="0" w:color="auto"/>
        <w:right w:val="none" w:sz="0" w:space="0" w:color="auto"/>
      </w:divBdr>
      <w:divsChild>
        <w:div w:id="1968660931">
          <w:marLeft w:val="0"/>
          <w:marRight w:val="0"/>
          <w:marTop w:val="0"/>
          <w:marBottom w:val="0"/>
          <w:divBdr>
            <w:top w:val="none" w:sz="0" w:space="0" w:color="auto"/>
            <w:left w:val="none" w:sz="0" w:space="0" w:color="auto"/>
            <w:bottom w:val="none" w:sz="0" w:space="0" w:color="auto"/>
            <w:right w:val="none" w:sz="0" w:space="0" w:color="auto"/>
          </w:divBdr>
          <w:divsChild>
            <w:div w:id="1222981812">
              <w:marLeft w:val="0"/>
              <w:marRight w:val="0"/>
              <w:marTop w:val="0"/>
              <w:marBottom w:val="0"/>
              <w:divBdr>
                <w:top w:val="none" w:sz="0" w:space="0" w:color="auto"/>
                <w:left w:val="none" w:sz="0" w:space="0" w:color="auto"/>
                <w:bottom w:val="none" w:sz="0" w:space="0" w:color="auto"/>
                <w:right w:val="none" w:sz="0" w:space="0" w:color="auto"/>
              </w:divBdr>
              <w:divsChild>
                <w:div w:id="847643013">
                  <w:marLeft w:val="0"/>
                  <w:marRight w:val="0"/>
                  <w:marTop w:val="0"/>
                  <w:marBottom w:val="0"/>
                  <w:divBdr>
                    <w:top w:val="none" w:sz="0" w:space="0" w:color="auto"/>
                    <w:left w:val="none" w:sz="0" w:space="0" w:color="auto"/>
                    <w:bottom w:val="none" w:sz="0" w:space="0" w:color="auto"/>
                    <w:right w:val="none" w:sz="0" w:space="0" w:color="auto"/>
                  </w:divBdr>
                  <w:divsChild>
                    <w:div w:id="839811069">
                      <w:marLeft w:val="0"/>
                      <w:marRight w:val="0"/>
                      <w:marTop w:val="0"/>
                      <w:marBottom w:val="0"/>
                      <w:divBdr>
                        <w:top w:val="none" w:sz="0" w:space="0" w:color="auto"/>
                        <w:left w:val="none" w:sz="0" w:space="0" w:color="auto"/>
                        <w:bottom w:val="none" w:sz="0" w:space="0" w:color="auto"/>
                        <w:right w:val="none" w:sz="0" w:space="0" w:color="auto"/>
                      </w:divBdr>
                      <w:divsChild>
                        <w:div w:id="1243222696">
                          <w:marLeft w:val="0"/>
                          <w:marRight w:val="0"/>
                          <w:marTop w:val="0"/>
                          <w:marBottom w:val="0"/>
                          <w:divBdr>
                            <w:top w:val="none" w:sz="0" w:space="0" w:color="auto"/>
                            <w:left w:val="none" w:sz="0" w:space="0" w:color="auto"/>
                            <w:bottom w:val="none" w:sz="0" w:space="0" w:color="auto"/>
                            <w:right w:val="none" w:sz="0" w:space="0" w:color="auto"/>
                          </w:divBdr>
                          <w:divsChild>
                            <w:div w:id="1885752551">
                              <w:marLeft w:val="0"/>
                              <w:marRight w:val="0"/>
                              <w:marTop w:val="0"/>
                              <w:marBottom w:val="0"/>
                              <w:divBdr>
                                <w:top w:val="none" w:sz="0" w:space="0" w:color="auto"/>
                                <w:left w:val="none" w:sz="0" w:space="0" w:color="auto"/>
                                <w:bottom w:val="none" w:sz="0" w:space="0" w:color="auto"/>
                                <w:right w:val="none" w:sz="0" w:space="0" w:color="auto"/>
                              </w:divBdr>
                              <w:divsChild>
                                <w:div w:id="818112722">
                                  <w:marLeft w:val="0"/>
                                  <w:marRight w:val="0"/>
                                  <w:marTop w:val="0"/>
                                  <w:marBottom w:val="0"/>
                                  <w:divBdr>
                                    <w:top w:val="none" w:sz="0" w:space="0" w:color="auto"/>
                                    <w:left w:val="none" w:sz="0" w:space="0" w:color="auto"/>
                                    <w:bottom w:val="none" w:sz="0" w:space="0" w:color="auto"/>
                                    <w:right w:val="none" w:sz="0" w:space="0" w:color="auto"/>
                                  </w:divBdr>
                                  <w:divsChild>
                                    <w:div w:id="7412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2864984">
      <w:bodyDiv w:val="1"/>
      <w:marLeft w:val="0"/>
      <w:marRight w:val="0"/>
      <w:marTop w:val="0"/>
      <w:marBottom w:val="0"/>
      <w:divBdr>
        <w:top w:val="none" w:sz="0" w:space="0" w:color="auto"/>
        <w:left w:val="none" w:sz="0" w:space="0" w:color="auto"/>
        <w:bottom w:val="none" w:sz="0" w:space="0" w:color="auto"/>
        <w:right w:val="none" w:sz="0" w:space="0" w:color="auto"/>
      </w:divBdr>
    </w:div>
    <w:div w:id="546070498">
      <w:bodyDiv w:val="1"/>
      <w:marLeft w:val="0"/>
      <w:marRight w:val="0"/>
      <w:marTop w:val="0"/>
      <w:marBottom w:val="0"/>
      <w:divBdr>
        <w:top w:val="none" w:sz="0" w:space="0" w:color="auto"/>
        <w:left w:val="none" w:sz="0" w:space="0" w:color="auto"/>
        <w:bottom w:val="none" w:sz="0" w:space="0" w:color="auto"/>
        <w:right w:val="none" w:sz="0" w:space="0" w:color="auto"/>
      </w:divBdr>
      <w:divsChild>
        <w:div w:id="513767266">
          <w:marLeft w:val="0"/>
          <w:marRight w:val="0"/>
          <w:marTop w:val="0"/>
          <w:marBottom w:val="0"/>
          <w:divBdr>
            <w:top w:val="none" w:sz="0" w:space="0" w:color="auto"/>
            <w:left w:val="none" w:sz="0" w:space="0" w:color="auto"/>
            <w:bottom w:val="none" w:sz="0" w:space="0" w:color="auto"/>
            <w:right w:val="none" w:sz="0" w:space="0" w:color="auto"/>
          </w:divBdr>
          <w:divsChild>
            <w:div w:id="290749096">
              <w:marLeft w:val="0"/>
              <w:marRight w:val="0"/>
              <w:marTop w:val="0"/>
              <w:marBottom w:val="0"/>
              <w:divBdr>
                <w:top w:val="none" w:sz="0" w:space="0" w:color="auto"/>
                <w:left w:val="none" w:sz="0" w:space="0" w:color="auto"/>
                <w:bottom w:val="none" w:sz="0" w:space="0" w:color="auto"/>
                <w:right w:val="none" w:sz="0" w:space="0" w:color="auto"/>
              </w:divBdr>
              <w:divsChild>
                <w:div w:id="1975989432">
                  <w:marLeft w:val="0"/>
                  <w:marRight w:val="0"/>
                  <w:marTop w:val="0"/>
                  <w:marBottom w:val="0"/>
                  <w:divBdr>
                    <w:top w:val="none" w:sz="0" w:space="0" w:color="auto"/>
                    <w:left w:val="none" w:sz="0" w:space="0" w:color="auto"/>
                    <w:bottom w:val="none" w:sz="0" w:space="0" w:color="auto"/>
                    <w:right w:val="none" w:sz="0" w:space="0" w:color="auto"/>
                  </w:divBdr>
                  <w:divsChild>
                    <w:div w:id="1942033092">
                      <w:marLeft w:val="0"/>
                      <w:marRight w:val="0"/>
                      <w:marTop w:val="0"/>
                      <w:marBottom w:val="0"/>
                      <w:divBdr>
                        <w:top w:val="none" w:sz="0" w:space="0" w:color="auto"/>
                        <w:left w:val="none" w:sz="0" w:space="0" w:color="auto"/>
                        <w:bottom w:val="none" w:sz="0" w:space="0" w:color="auto"/>
                        <w:right w:val="none" w:sz="0" w:space="0" w:color="auto"/>
                      </w:divBdr>
                      <w:divsChild>
                        <w:div w:id="1320498786">
                          <w:marLeft w:val="0"/>
                          <w:marRight w:val="0"/>
                          <w:marTop w:val="0"/>
                          <w:marBottom w:val="0"/>
                          <w:divBdr>
                            <w:top w:val="none" w:sz="0" w:space="0" w:color="auto"/>
                            <w:left w:val="none" w:sz="0" w:space="0" w:color="auto"/>
                            <w:bottom w:val="none" w:sz="0" w:space="0" w:color="auto"/>
                            <w:right w:val="none" w:sz="0" w:space="0" w:color="auto"/>
                          </w:divBdr>
                          <w:divsChild>
                            <w:div w:id="1421367908">
                              <w:marLeft w:val="0"/>
                              <w:marRight w:val="0"/>
                              <w:marTop w:val="0"/>
                              <w:marBottom w:val="0"/>
                              <w:divBdr>
                                <w:top w:val="none" w:sz="0" w:space="0" w:color="auto"/>
                                <w:left w:val="none" w:sz="0" w:space="0" w:color="auto"/>
                                <w:bottom w:val="none" w:sz="0" w:space="0" w:color="auto"/>
                                <w:right w:val="none" w:sz="0" w:space="0" w:color="auto"/>
                              </w:divBdr>
                              <w:divsChild>
                                <w:div w:id="618530208">
                                  <w:marLeft w:val="0"/>
                                  <w:marRight w:val="0"/>
                                  <w:marTop w:val="0"/>
                                  <w:marBottom w:val="0"/>
                                  <w:divBdr>
                                    <w:top w:val="none" w:sz="0" w:space="0" w:color="auto"/>
                                    <w:left w:val="none" w:sz="0" w:space="0" w:color="auto"/>
                                    <w:bottom w:val="none" w:sz="0" w:space="0" w:color="auto"/>
                                    <w:right w:val="none" w:sz="0" w:space="0" w:color="auto"/>
                                  </w:divBdr>
                                  <w:divsChild>
                                    <w:div w:id="4017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972656">
      <w:bodyDiv w:val="1"/>
      <w:marLeft w:val="0"/>
      <w:marRight w:val="0"/>
      <w:marTop w:val="0"/>
      <w:marBottom w:val="0"/>
      <w:divBdr>
        <w:top w:val="none" w:sz="0" w:space="0" w:color="auto"/>
        <w:left w:val="none" w:sz="0" w:space="0" w:color="auto"/>
        <w:bottom w:val="none" w:sz="0" w:space="0" w:color="auto"/>
        <w:right w:val="none" w:sz="0" w:space="0" w:color="auto"/>
      </w:divBdr>
    </w:div>
    <w:div w:id="596327724">
      <w:bodyDiv w:val="1"/>
      <w:marLeft w:val="0"/>
      <w:marRight w:val="0"/>
      <w:marTop w:val="0"/>
      <w:marBottom w:val="0"/>
      <w:divBdr>
        <w:top w:val="none" w:sz="0" w:space="0" w:color="auto"/>
        <w:left w:val="none" w:sz="0" w:space="0" w:color="auto"/>
        <w:bottom w:val="none" w:sz="0" w:space="0" w:color="auto"/>
        <w:right w:val="none" w:sz="0" w:space="0" w:color="auto"/>
      </w:divBdr>
    </w:div>
    <w:div w:id="601038895">
      <w:bodyDiv w:val="1"/>
      <w:marLeft w:val="0"/>
      <w:marRight w:val="0"/>
      <w:marTop w:val="0"/>
      <w:marBottom w:val="0"/>
      <w:divBdr>
        <w:top w:val="none" w:sz="0" w:space="0" w:color="auto"/>
        <w:left w:val="none" w:sz="0" w:space="0" w:color="auto"/>
        <w:bottom w:val="none" w:sz="0" w:space="0" w:color="auto"/>
        <w:right w:val="none" w:sz="0" w:space="0" w:color="auto"/>
      </w:divBdr>
    </w:div>
    <w:div w:id="708458072">
      <w:bodyDiv w:val="1"/>
      <w:marLeft w:val="0"/>
      <w:marRight w:val="0"/>
      <w:marTop w:val="0"/>
      <w:marBottom w:val="0"/>
      <w:divBdr>
        <w:top w:val="none" w:sz="0" w:space="0" w:color="auto"/>
        <w:left w:val="none" w:sz="0" w:space="0" w:color="auto"/>
        <w:bottom w:val="none" w:sz="0" w:space="0" w:color="auto"/>
        <w:right w:val="none" w:sz="0" w:space="0" w:color="auto"/>
      </w:divBdr>
    </w:div>
    <w:div w:id="921377773">
      <w:bodyDiv w:val="1"/>
      <w:marLeft w:val="0"/>
      <w:marRight w:val="0"/>
      <w:marTop w:val="0"/>
      <w:marBottom w:val="0"/>
      <w:divBdr>
        <w:top w:val="none" w:sz="0" w:space="0" w:color="auto"/>
        <w:left w:val="none" w:sz="0" w:space="0" w:color="auto"/>
        <w:bottom w:val="none" w:sz="0" w:space="0" w:color="auto"/>
        <w:right w:val="none" w:sz="0" w:space="0" w:color="auto"/>
      </w:divBdr>
    </w:div>
    <w:div w:id="964656342">
      <w:bodyDiv w:val="1"/>
      <w:marLeft w:val="0"/>
      <w:marRight w:val="0"/>
      <w:marTop w:val="0"/>
      <w:marBottom w:val="0"/>
      <w:divBdr>
        <w:top w:val="none" w:sz="0" w:space="0" w:color="auto"/>
        <w:left w:val="none" w:sz="0" w:space="0" w:color="auto"/>
        <w:bottom w:val="none" w:sz="0" w:space="0" w:color="auto"/>
        <w:right w:val="none" w:sz="0" w:space="0" w:color="auto"/>
      </w:divBdr>
    </w:div>
    <w:div w:id="996999544">
      <w:bodyDiv w:val="1"/>
      <w:marLeft w:val="0"/>
      <w:marRight w:val="0"/>
      <w:marTop w:val="0"/>
      <w:marBottom w:val="0"/>
      <w:divBdr>
        <w:top w:val="none" w:sz="0" w:space="0" w:color="auto"/>
        <w:left w:val="none" w:sz="0" w:space="0" w:color="auto"/>
        <w:bottom w:val="none" w:sz="0" w:space="0" w:color="auto"/>
        <w:right w:val="none" w:sz="0" w:space="0" w:color="auto"/>
      </w:divBdr>
    </w:div>
    <w:div w:id="1035615794">
      <w:bodyDiv w:val="1"/>
      <w:marLeft w:val="0"/>
      <w:marRight w:val="0"/>
      <w:marTop w:val="0"/>
      <w:marBottom w:val="0"/>
      <w:divBdr>
        <w:top w:val="none" w:sz="0" w:space="0" w:color="auto"/>
        <w:left w:val="none" w:sz="0" w:space="0" w:color="auto"/>
        <w:bottom w:val="none" w:sz="0" w:space="0" w:color="auto"/>
        <w:right w:val="none" w:sz="0" w:space="0" w:color="auto"/>
      </w:divBdr>
    </w:div>
    <w:div w:id="1042944160">
      <w:bodyDiv w:val="1"/>
      <w:marLeft w:val="0"/>
      <w:marRight w:val="0"/>
      <w:marTop w:val="0"/>
      <w:marBottom w:val="0"/>
      <w:divBdr>
        <w:top w:val="none" w:sz="0" w:space="0" w:color="auto"/>
        <w:left w:val="none" w:sz="0" w:space="0" w:color="auto"/>
        <w:bottom w:val="none" w:sz="0" w:space="0" w:color="auto"/>
        <w:right w:val="none" w:sz="0" w:space="0" w:color="auto"/>
      </w:divBdr>
    </w:div>
    <w:div w:id="1076510881">
      <w:bodyDiv w:val="1"/>
      <w:marLeft w:val="0"/>
      <w:marRight w:val="0"/>
      <w:marTop w:val="0"/>
      <w:marBottom w:val="0"/>
      <w:divBdr>
        <w:top w:val="none" w:sz="0" w:space="0" w:color="auto"/>
        <w:left w:val="none" w:sz="0" w:space="0" w:color="auto"/>
        <w:bottom w:val="none" w:sz="0" w:space="0" w:color="auto"/>
        <w:right w:val="none" w:sz="0" w:space="0" w:color="auto"/>
      </w:divBdr>
    </w:div>
    <w:div w:id="1096637189">
      <w:bodyDiv w:val="1"/>
      <w:marLeft w:val="0"/>
      <w:marRight w:val="0"/>
      <w:marTop w:val="0"/>
      <w:marBottom w:val="0"/>
      <w:divBdr>
        <w:top w:val="none" w:sz="0" w:space="0" w:color="auto"/>
        <w:left w:val="none" w:sz="0" w:space="0" w:color="auto"/>
        <w:bottom w:val="none" w:sz="0" w:space="0" w:color="auto"/>
        <w:right w:val="none" w:sz="0" w:space="0" w:color="auto"/>
      </w:divBdr>
    </w:div>
    <w:div w:id="1098405824">
      <w:bodyDiv w:val="1"/>
      <w:marLeft w:val="0"/>
      <w:marRight w:val="0"/>
      <w:marTop w:val="0"/>
      <w:marBottom w:val="0"/>
      <w:divBdr>
        <w:top w:val="none" w:sz="0" w:space="0" w:color="auto"/>
        <w:left w:val="none" w:sz="0" w:space="0" w:color="auto"/>
        <w:bottom w:val="none" w:sz="0" w:space="0" w:color="auto"/>
        <w:right w:val="none" w:sz="0" w:space="0" w:color="auto"/>
      </w:divBdr>
    </w:div>
    <w:div w:id="1237934363">
      <w:bodyDiv w:val="1"/>
      <w:marLeft w:val="0"/>
      <w:marRight w:val="0"/>
      <w:marTop w:val="0"/>
      <w:marBottom w:val="0"/>
      <w:divBdr>
        <w:top w:val="none" w:sz="0" w:space="0" w:color="auto"/>
        <w:left w:val="none" w:sz="0" w:space="0" w:color="auto"/>
        <w:bottom w:val="none" w:sz="0" w:space="0" w:color="auto"/>
        <w:right w:val="none" w:sz="0" w:space="0" w:color="auto"/>
      </w:divBdr>
    </w:div>
    <w:div w:id="1304891907">
      <w:bodyDiv w:val="1"/>
      <w:marLeft w:val="0"/>
      <w:marRight w:val="0"/>
      <w:marTop w:val="0"/>
      <w:marBottom w:val="0"/>
      <w:divBdr>
        <w:top w:val="none" w:sz="0" w:space="0" w:color="auto"/>
        <w:left w:val="none" w:sz="0" w:space="0" w:color="auto"/>
        <w:bottom w:val="none" w:sz="0" w:space="0" w:color="auto"/>
        <w:right w:val="none" w:sz="0" w:space="0" w:color="auto"/>
      </w:divBdr>
    </w:div>
    <w:div w:id="1365836314">
      <w:bodyDiv w:val="1"/>
      <w:marLeft w:val="0"/>
      <w:marRight w:val="0"/>
      <w:marTop w:val="0"/>
      <w:marBottom w:val="0"/>
      <w:divBdr>
        <w:top w:val="none" w:sz="0" w:space="0" w:color="auto"/>
        <w:left w:val="none" w:sz="0" w:space="0" w:color="auto"/>
        <w:bottom w:val="none" w:sz="0" w:space="0" w:color="auto"/>
        <w:right w:val="none" w:sz="0" w:space="0" w:color="auto"/>
      </w:divBdr>
    </w:div>
    <w:div w:id="1390155356">
      <w:bodyDiv w:val="1"/>
      <w:marLeft w:val="0"/>
      <w:marRight w:val="0"/>
      <w:marTop w:val="0"/>
      <w:marBottom w:val="0"/>
      <w:divBdr>
        <w:top w:val="none" w:sz="0" w:space="0" w:color="auto"/>
        <w:left w:val="none" w:sz="0" w:space="0" w:color="auto"/>
        <w:bottom w:val="none" w:sz="0" w:space="0" w:color="auto"/>
        <w:right w:val="none" w:sz="0" w:space="0" w:color="auto"/>
      </w:divBdr>
    </w:div>
    <w:div w:id="1421177371">
      <w:bodyDiv w:val="1"/>
      <w:marLeft w:val="0"/>
      <w:marRight w:val="0"/>
      <w:marTop w:val="0"/>
      <w:marBottom w:val="0"/>
      <w:divBdr>
        <w:top w:val="none" w:sz="0" w:space="0" w:color="auto"/>
        <w:left w:val="none" w:sz="0" w:space="0" w:color="auto"/>
        <w:bottom w:val="none" w:sz="0" w:space="0" w:color="auto"/>
        <w:right w:val="none" w:sz="0" w:space="0" w:color="auto"/>
      </w:divBdr>
    </w:div>
    <w:div w:id="1442802339">
      <w:bodyDiv w:val="1"/>
      <w:marLeft w:val="0"/>
      <w:marRight w:val="0"/>
      <w:marTop w:val="0"/>
      <w:marBottom w:val="0"/>
      <w:divBdr>
        <w:top w:val="none" w:sz="0" w:space="0" w:color="auto"/>
        <w:left w:val="none" w:sz="0" w:space="0" w:color="auto"/>
        <w:bottom w:val="none" w:sz="0" w:space="0" w:color="auto"/>
        <w:right w:val="none" w:sz="0" w:space="0" w:color="auto"/>
      </w:divBdr>
      <w:divsChild>
        <w:div w:id="178660867">
          <w:marLeft w:val="0"/>
          <w:marRight w:val="0"/>
          <w:marTop w:val="0"/>
          <w:marBottom w:val="0"/>
          <w:divBdr>
            <w:top w:val="none" w:sz="0" w:space="0" w:color="auto"/>
            <w:left w:val="none" w:sz="0" w:space="0" w:color="auto"/>
            <w:bottom w:val="none" w:sz="0" w:space="0" w:color="auto"/>
            <w:right w:val="none" w:sz="0" w:space="0" w:color="auto"/>
          </w:divBdr>
          <w:divsChild>
            <w:div w:id="1868441973">
              <w:marLeft w:val="0"/>
              <w:marRight w:val="0"/>
              <w:marTop w:val="0"/>
              <w:marBottom w:val="0"/>
              <w:divBdr>
                <w:top w:val="none" w:sz="0" w:space="0" w:color="auto"/>
                <w:left w:val="none" w:sz="0" w:space="0" w:color="auto"/>
                <w:bottom w:val="none" w:sz="0" w:space="0" w:color="auto"/>
                <w:right w:val="none" w:sz="0" w:space="0" w:color="auto"/>
              </w:divBdr>
              <w:divsChild>
                <w:div w:id="1679042065">
                  <w:marLeft w:val="0"/>
                  <w:marRight w:val="0"/>
                  <w:marTop w:val="0"/>
                  <w:marBottom w:val="0"/>
                  <w:divBdr>
                    <w:top w:val="none" w:sz="0" w:space="0" w:color="auto"/>
                    <w:left w:val="none" w:sz="0" w:space="0" w:color="auto"/>
                    <w:bottom w:val="none" w:sz="0" w:space="0" w:color="auto"/>
                    <w:right w:val="none" w:sz="0" w:space="0" w:color="auto"/>
                  </w:divBdr>
                  <w:divsChild>
                    <w:div w:id="261189869">
                      <w:marLeft w:val="0"/>
                      <w:marRight w:val="0"/>
                      <w:marTop w:val="0"/>
                      <w:marBottom w:val="0"/>
                      <w:divBdr>
                        <w:top w:val="none" w:sz="0" w:space="0" w:color="auto"/>
                        <w:left w:val="none" w:sz="0" w:space="0" w:color="auto"/>
                        <w:bottom w:val="none" w:sz="0" w:space="0" w:color="auto"/>
                        <w:right w:val="none" w:sz="0" w:space="0" w:color="auto"/>
                      </w:divBdr>
                      <w:divsChild>
                        <w:div w:id="760300269">
                          <w:marLeft w:val="0"/>
                          <w:marRight w:val="0"/>
                          <w:marTop w:val="0"/>
                          <w:marBottom w:val="0"/>
                          <w:divBdr>
                            <w:top w:val="none" w:sz="0" w:space="0" w:color="auto"/>
                            <w:left w:val="none" w:sz="0" w:space="0" w:color="auto"/>
                            <w:bottom w:val="none" w:sz="0" w:space="0" w:color="auto"/>
                            <w:right w:val="none" w:sz="0" w:space="0" w:color="auto"/>
                          </w:divBdr>
                          <w:divsChild>
                            <w:div w:id="1062678759">
                              <w:marLeft w:val="0"/>
                              <w:marRight w:val="0"/>
                              <w:marTop w:val="0"/>
                              <w:marBottom w:val="0"/>
                              <w:divBdr>
                                <w:top w:val="none" w:sz="0" w:space="0" w:color="auto"/>
                                <w:left w:val="none" w:sz="0" w:space="0" w:color="auto"/>
                                <w:bottom w:val="none" w:sz="0" w:space="0" w:color="auto"/>
                                <w:right w:val="none" w:sz="0" w:space="0" w:color="auto"/>
                              </w:divBdr>
                              <w:divsChild>
                                <w:div w:id="379742360">
                                  <w:marLeft w:val="0"/>
                                  <w:marRight w:val="0"/>
                                  <w:marTop w:val="0"/>
                                  <w:marBottom w:val="0"/>
                                  <w:divBdr>
                                    <w:top w:val="none" w:sz="0" w:space="0" w:color="auto"/>
                                    <w:left w:val="none" w:sz="0" w:space="0" w:color="auto"/>
                                    <w:bottom w:val="none" w:sz="0" w:space="0" w:color="auto"/>
                                    <w:right w:val="none" w:sz="0" w:space="0" w:color="auto"/>
                                  </w:divBdr>
                                  <w:divsChild>
                                    <w:div w:id="175939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787949">
      <w:bodyDiv w:val="1"/>
      <w:marLeft w:val="0"/>
      <w:marRight w:val="0"/>
      <w:marTop w:val="0"/>
      <w:marBottom w:val="0"/>
      <w:divBdr>
        <w:top w:val="none" w:sz="0" w:space="0" w:color="auto"/>
        <w:left w:val="none" w:sz="0" w:space="0" w:color="auto"/>
        <w:bottom w:val="none" w:sz="0" w:space="0" w:color="auto"/>
        <w:right w:val="none" w:sz="0" w:space="0" w:color="auto"/>
      </w:divBdr>
    </w:div>
    <w:div w:id="1497301068">
      <w:bodyDiv w:val="1"/>
      <w:marLeft w:val="0"/>
      <w:marRight w:val="0"/>
      <w:marTop w:val="0"/>
      <w:marBottom w:val="0"/>
      <w:divBdr>
        <w:top w:val="none" w:sz="0" w:space="0" w:color="auto"/>
        <w:left w:val="none" w:sz="0" w:space="0" w:color="auto"/>
        <w:bottom w:val="none" w:sz="0" w:space="0" w:color="auto"/>
        <w:right w:val="none" w:sz="0" w:space="0" w:color="auto"/>
      </w:divBdr>
    </w:div>
    <w:div w:id="1510410357">
      <w:bodyDiv w:val="1"/>
      <w:marLeft w:val="0"/>
      <w:marRight w:val="0"/>
      <w:marTop w:val="0"/>
      <w:marBottom w:val="0"/>
      <w:divBdr>
        <w:top w:val="none" w:sz="0" w:space="0" w:color="auto"/>
        <w:left w:val="none" w:sz="0" w:space="0" w:color="auto"/>
        <w:bottom w:val="none" w:sz="0" w:space="0" w:color="auto"/>
        <w:right w:val="none" w:sz="0" w:space="0" w:color="auto"/>
      </w:divBdr>
    </w:div>
    <w:div w:id="1531337784">
      <w:bodyDiv w:val="1"/>
      <w:marLeft w:val="0"/>
      <w:marRight w:val="0"/>
      <w:marTop w:val="0"/>
      <w:marBottom w:val="0"/>
      <w:divBdr>
        <w:top w:val="none" w:sz="0" w:space="0" w:color="auto"/>
        <w:left w:val="none" w:sz="0" w:space="0" w:color="auto"/>
        <w:bottom w:val="none" w:sz="0" w:space="0" w:color="auto"/>
        <w:right w:val="none" w:sz="0" w:space="0" w:color="auto"/>
      </w:divBdr>
    </w:div>
    <w:div w:id="1537309940">
      <w:bodyDiv w:val="1"/>
      <w:marLeft w:val="0"/>
      <w:marRight w:val="0"/>
      <w:marTop w:val="0"/>
      <w:marBottom w:val="0"/>
      <w:divBdr>
        <w:top w:val="none" w:sz="0" w:space="0" w:color="auto"/>
        <w:left w:val="none" w:sz="0" w:space="0" w:color="auto"/>
        <w:bottom w:val="none" w:sz="0" w:space="0" w:color="auto"/>
        <w:right w:val="none" w:sz="0" w:space="0" w:color="auto"/>
      </w:divBdr>
    </w:div>
    <w:div w:id="1638140976">
      <w:bodyDiv w:val="1"/>
      <w:marLeft w:val="0"/>
      <w:marRight w:val="0"/>
      <w:marTop w:val="0"/>
      <w:marBottom w:val="0"/>
      <w:divBdr>
        <w:top w:val="none" w:sz="0" w:space="0" w:color="auto"/>
        <w:left w:val="none" w:sz="0" w:space="0" w:color="auto"/>
        <w:bottom w:val="none" w:sz="0" w:space="0" w:color="auto"/>
        <w:right w:val="none" w:sz="0" w:space="0" w:color="auto"/>
      </w:divBdr>
    </w:div>
    <w:div w:id="1657148748">
      <w:bodyDiv w:val="1"/>
      <w:marLeft w:val="0"/>
      <w:marRight w:val="0"/>
      <w:marTop w:val="0"/>
      <w:marBottom w:val="0"/>
      <w:divBdr>
        <w:top w:val="none" w:sz="0" w:space="0" w:color="auto"/>
        <w:left w:val="none" w:sz="0" w:space="0" w:color="auto"/>
        <w:bottom w:val="none" w:sz="0" w:space="0" w:color="auto"/>
        <w:right w:val="none" w:sz="0" w:space="0" w:color="auto"/>
      </w:divBdr>
    </w:div>
    <w:div w:id="1680346995">
      <w:bodyDiv w:val="1"/>
      <w:marLeft w:val="0"/>
      <w:marRight w:val="0"/>
      <w:marTop w:val="0"/>
      <w:marBottom w:val="0"/>
      <w:divBdr>
        <w:top w:val="none" w:sz="0" w:space="0" w:color="auto"/>
        <w:left w:val="none" w:sz="0" w:space="0" w:color="auto"/>
        <w:bottom w:val="none" w:sz="0" w:space="0" w:color="auto"/>
        <w:right w:val="none" w:sz="0" w:space="0" w:color="auto"/>
      </w:divBdr>
    </w:div>
    <w:div w:id="1749885111">
      <w:bodyDiv w:val="1"/>
      <w:marLeft w:val="0"/>
      <w:marRight w:val="0"/>
      <w:marTop w:val="0"/>
      <w:marBottom w:val="0"/>
      <w:divBdr>
        <w:top w:val="none" w:sz="0" w:space="0" w:color="auto"/>
        <w:left w:val="none" w:sz="0" w:space="0" w:color="auto"/>
        <w:bottom w:val="none" w:sz="0" w:space="0" w:color="auto"/>
        <w:right w:val="none" w:sz="0" w:space="0" w:color="auto"/>
      </w:divBdr>
    </w:div>
    <w:div w:id="1801024811">
      <w:bodyDiv w:val="1"/>
      <w:marLeft w:val="0"/>
      <w:marRight w:val="0"/>
      <w:marTop w:val="0"/>
      <w:marBottom w:val="0"/>
      <w:divBdr>
        <w:top w:val="none" w:sz="0" w:space="0" w:color="auto"/>
        <w:left w:val="none" w:sz="0" w:space="0" w:color="auto"/>
        <w:bottom w:val="none" w:sz="0" w:space="0" w:color="auto"/>
        <w:right w:val="none" w:sz="0" w:space="0" w:color="auto"/>
      </w:divBdr>
    </w:div>
    <w:div w:id="1856074958">
      <w:bodyDiv w:val="1"/>
      <w:marLeft w:val="0"/>
      <w:marRight w:val="0"/>
      <w:marTop w:val="0"/>
      <w:marBottom w:val="0"/>
      <w:divBdr>
        <w:top w:val="none" w:sz="0" w:space="0" w:color="auto"/>
        <w:left w:val="none" w:sz="0" w:space="0" w:color="auto"/>
        <w:bottom w:val="none" w:sz="0" w:space="0" w:color="auto"/>
        <w:right w:val="none" w:sz="0" w:space="0" w:color="auto"/>
      </w:divBdr>
      <w:divsChild>
        <w:div w:id="1398045654">
          <w:marLeft w:val="0"/>
          <w:marRight w:val="0"/>
          <w:marTop w:val="0"/>
          <w:marBottom w:val="0"/>
          <w:divBdr>
            <w:top w:val="none" w:sz="0" w:space="0" w:color="auto"/>
            <w:left w:val="none" w:sz="0" w:space="0" w:color="auto"/>
            <w:bottom w:val="none" w:sz="0" w:space="0" w:color="auto"/>
            <w:right w:val="none" w:sz="0" w:space="0" w:color="auto"/>
          </w:divBdr>
          <w:divsChild>
            <w:div w:id="1786998744">
              <w:marLeft w:val="0"/>
              <w:marRight w:val="0"/>
              <w:marTop w:val="0"/>
              <w:marBottom w:val="0"/>
              <w:divBdr>
                <w:top w:val="none" w:sz="0" w:space="0" w:color="auto"/>
                <w:left w:val="none" w:sz="0" w:space="0" w:color="auto"/>
                <w:bottom w:val="none" w:sz="0" w:space="0" w:color="auto"/>
                <w:right w:val="none" w:sz="0" w:space="0" w:color="auto"/>
              </w:divBdr>
              <w:divsChild>
                <w:div w:id="1063680068">
                  <w:marLeft w:val="0"/>
                  <w:marRight w:val="0"/>
                  <w:marTop w:val="0"/>
                  <w:marBottom w:val="0"/>
                  <w:divBdr>
                    <w:top w:val="none" w:sz="0" w:space="0" w:color="auto"/>
                    <w:left w:val="none" w:sz="0" w:space="0" w:color="auto"/>
                    <w:bottom w:val="none" w:sz="0" w:space="0" w:color="auto"/>
                    <w:right w:val="none" w:sz="0" w:space="0" w:color="auto"/>
                  </w:divBdr>
                  <w:divsChild>
                    <w:div w:id="1515874483">
                      <w:marLeft w:val="0"/>
                      <w:marRight w:val="0"/>
                      <w:marTop w:val="0"/>
                      <w:marBottom w:val="0"/>
                      <w:divBdr>
                        <w:top w:val="none" w:sz="0" w:space="0" w:color="auto"/>
                        <w:left w:val="none" w:sz="0" w:space="0" w:color="auto"/>
                        <w:bottom w:val="none" w:sz="0" w:space="0" w:color="auto"/>
                        <w:right w:val="none" w:sz="0" w:space="0" w:color="auto"/>
                      </w:divBdr>
                      <w:divsChild>
                        <w:div w:id="561058403">
                          <w:marLeft w:val="0"/>
                          <w:marRight w:val="0"/>
                          <w:marTop w:val="0"/>
                          <w:marBottom w:val="0"/>
                          <w:divBdr>
                            <w:top w:val="none" w:sz="0" w:space="0" w:color="auto"/>
                            <w:left w:val="none" w:sz="0" w:space="0" w:color="auto"/>
                            <w:bottom w:val="none" w:sz="0" w:space="0" w:color="auto"/>
                            <w:right w:val="none" w:sz="0" w:space="0" w:color="auto"/>
                          </w:divBdr>
                          <w:divsChild>
                            <w:div w:id="1937707997">
                              <w:marLeft w:val="0"/>
                              <w:marRight w:val="0"/>
                              <w:marTop w:val="0"/>
                              <w:marBottom w:val="0"/>
                              <w:divBdr>
                                <w:top w:val="none" w:sz="0" w:space="0" w:color="auto"/>
                                <w:left w:val="none" w:sz="0" w:space="0" w:color="auto"/>
                                <w:bottom w:val="none" w:sz="0" w:space="0" w:color="auto"/>
                                <w:right w:val="none" w:sz="0" w:space="0" w:color="auto"/>
                              </w:divBdr>
                              <w:divsChild>
                                <w:div w:id="727261973">
                                  <w:marLeft w:val="0"/>
                                  <w:marRight w:val="0"/>
                                  <w:marTop w:val="0"/>
                                  <w:marBottom w:val="0"/>
                                  <w:divBdr>
                                    <w:top w:val="none" w:sz="0" w:space="0" w:color="auto"/>
                                    <w:left w:val="none" w:sz="0" w:space="0" w:color="auto"/>
                                    <w:bottom w:val="none" w:sz="0" w:space="0" w:color="auto"/>
                                    <w:right w:val="none" w:sz="0" w:space="0" w:color="auto"/>
                                  </w:divBdr>
                                  <w:divsChild>
                                    <w:div w:id="4026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672668">
      <w:bodyDiv w:val="1"/>
      <w:marLeft w:val="0"/>
      <w:marRight w:val="0"/>
      <w:marTop w:val="0"/>
      <w:marBottom w:val="0"/>
      <w:divBdr>
        <w:top w:val="none" w:sz="0" w:space="0" w:color="auto"/>
        <w:left w:val="none" w:sz="0" w:space="0" w:color="auto"/>
        <w:bottom w:val="none" w:sz="0" w:space="0" w:color="auto"/>
        <w:right w:val="none" w:sz="0" w:space="0" w:color="auto"/>
      </w:divBdr>
    </w:div>
    <w:div w:id="1883590699">
      <w:bodyDiv w:val="1"/>
      <w:marLeft w:val="0"/>
      <w:marRight w:val="0"/>
      <w:marTop w:val="0"/>
      <w:marBottom w:val="0"/>
      <w:divBdr>
        <w:top w:val="none" w:sz="0" w:space="0" w:color="auto"/>
        <w:left w:val="none" w:sz="0" w:space="0" w:color="auto"/>
        <w:bottom w:val="none" w:sz="0" w:space="0" w:color="auto"/>
        <w:right w:val="none" w:sz="0" w:space="0" w:color="auto"/>
      </w:divBdr>
    </w:div>
    <w:div w:id="1889412777">
      <w:bodyDiv w:val="1"/>
      <w:marLeft w:val="0"/>
      <w:marRight w:val="0"/>
      <w:marTop w:val="0"/>
      <w:marBottom w:val="0"/>
      <w:divBdr>
        <w:top w:val="none" w:sz="0" w:space="0" w:color="auto"/>
        <w:left w:val="none" w:sz="0" w:space="0" w:color="auto"/>
        <w:bottom w:val="none" w:sz="0" w:space="0" w:color="auto"/>
        <w:right w:val="none" w:sz="0" w:space="0" w:color="auto"/>
      </w:divBdr>
    </w:div>
    <w:div w:id="1891527349">
      <w:bodyDiv w:val="1"/>
      <w:marLeft w:val="0"/>
      <w:marRight w:val="0"/>
      <w:marTop w:val="0"/>
      <w:marBottom w:val="0"/>
      <w:divBdr>
        <w:top w:val="none" w:sz="0" w:space="0" w:color="auto"/>
        <w:left w:val="none" w:sz="0" w:space="0" w:color="auto"/>
        <w:bottom w:val="none" w:sz="0" w:space="0" w:color="auto"/>
        <w:right w:val="none" w:sz="0" w:space="0" w:color="auto"/>
      </w:divBdr>
    </w:div>
    <w:div w:id="1928802147">
      <w:bodyDiv w:val="1"/>
      <w:marLeft w:val="0"/>
      <w:marRight w:val="0"/>
      <w:marTop w:val="0"/>
      <w:marBottom w:val="0"/>
      <w:divBdr>
        <w:top w:val="none" w:sz="0" w:space="0" w:color="auto"/>
        <w:left w:val="none" w:sz="0" w:space="0" w:color="auto"/>
        <w:bottom w:val="none" w:sz="0" w:space="0" w:color="auto"/>
        <w:right w:val="none" w:sz="0" w:space="0" w:color="auto"/>
      </w:divBdr>
    </w:div>
    <w:div w:id="1963143985">
      <w:bodyDiv w:val="1"/>
      <w:marLeft w:val="0"/>
      <w:marRight w:val="0"/>
      <w:marTop w:val="0"/>
      <w:marBottom w:val="0"/>
      <w:divBdr>
        <w:top w:val="none" w:sz="0" w:space="0" w:color="auto"/>
        <w:left w:val="none" w:sz="0" w:space="0" w:color="auto"/>
        <w:bottom w:val="none" w:sz="0" w:space="0" w:color="auto"/>
        <w:right w:val="none" w:sz="0" w:space="0" w:color="auto"/>
      </w:divBdr>
    </w:div>
    <w:div w:id="1982806067">
      <w:bodyDiv w:val="1"/>
      <w:marLeft w:val="0"/>
      <w:marRight w:val="0"/>
      <w:marTop w:val="0"/>
      <w:marBottom w:val="0"/>
      <w:divBdr>
        <w:top w:val="none" w:sz="0" w:space="0" w:color="auto"/>
        <w:left w:val="none" w:sz="0" w:space="0" w:color="auto"/>
        <w:bottom w:val="none" w:sz="0" w:space="0" w:color="auto"/>
        <w:right w:val="none" w:sz="0" w:space="0" w:color="auto"/>
      </w:divBdr>
    </w:div>
    <w:div w:id="2019651715">
      <w:bodyDiv w:val="1"/>
      <w:marLeft w:val="0"/>
      <w:marRight w:val="0"/>
      <w:marTop w:val="0"/>
      <w:marBottom w:val="0"/>
      <w:divBdr>
        <w:top w:val="none" w:sz="0" w:space="0" w:color="auto"/>
        <w:left w:val="none" w:sz="0" w:space="0" w:color="auto"/>
        <w:bottom w:val="none" w:sz="0" w:space="0" w:color="auto"/>
        <w:right w:val="none" w:sz="0" w:space="0" w:color="auto"/>
      </w:divBdr>
    </w:div>
    <w:div w:id="203700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6" ma:contentTypeDescription="Create a new document." ma:contentTypeScope="" ma:versionID="781ff8bf83fb1b0f9a809f6a03e23842">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800d0bd8e28e5725bf20a59eb551b358"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FDC87C-3BD3-4E5B-B5CF-6DB6DEE83A5D}">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2.xml><?xml version="1.0" encoding="utf-8"?>
<ds:datastoreItem xmlns:ds="http://schemas.openxmlformats.org/officeDocument/2006/customXml" ds:itemID="{316A0216-FDD0-4F51-82DC-14160DE3DD2E}">
  <ds:schemaRefs>
    <ds:schemaRef ds:uri="http://schemas.microsoft.com/sharepoint/v3/contenttype/forms"/>
  </ds:schemaRefs>
</ds:datastoreItem>
</file>

<file path=customXml/itemProps3.xml><?xml version="1.0" encoding="utf-8"?>
<ds:datastoreItem xmlns:ds="http://schemas.openxmlformats.org/officeDocument/2006/customXml" ds:itemID="{3DFE4937-8B1C-4CFD-85AE-7573B607E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7</Pages>
  <Words>2221</Words>
  <Characters>12661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Thornton, Elise</cp:lastModifiedBy>
  <cp:revision>39</cp:revision>
  <dcterms:created xsi:type="dcterms:W3CDTF">2025-06-10T13:17:00Z</dcterms:created>
  <dcterms:modified xsi:type="dcterms:W3CDTF">2025-06-17T10:28:00Z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